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pacing w:val="180"/>
          <w:sz w:val="32"/>
          <w:szCs w:val="32"/>
          <w:u w:val="single"/>
          <w:lang w:val="bg-BG"/>
        </w:rPr>
      </w:pPr>
      <w:r w:rsidRPr="00D4103B">
        <w:rPr>
          <w:rFonts w:cs="Arial"/>
          <w:b/>
          <w:spacing w:val="180"/>
          <w:sz w:val="32"/>
          <w:szCs w:val="32"/>
          <w:u w:val="single"/>
          <w:lang w:val="bg-BG"/>
        </w:rPr>
        <w:t>ОБЩИНСКИ СЪВЕТ – ЛЮБИМЕЦ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pacing w:val="180"/>
          <w:sz w:val="32"/>
          <w:szCs w:val="32"/>
          <w:u w:val="single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pacing w:val="180"/>
          <w:sz w:val="32"/>
          <w:szCs w:val="32"/>
          <w:u w:val="single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pacing w:val="180"/>
          <w:sz w:val="32"/>
          <w:szCs w:val="32"/>
          <w:lang w:val="bg-BG"/>
        </w:rPr>
      </w:pPr>
      <w:r w:rsidRPr="00D4103B">
        <w:rPr>
          <w:rFonts w:cs="Arial"/>
          <w:b/>
          <w:spacing w:val="180"/>
          <w:sz w:val="32"/>
          <w:szCs w:val="32"/>
          <w:lang w:val="bg-BG"/>
        </w:rPr>
        <w:t xml:space="preserve">                      ПРОЕКТ</w:t>
      </w:r>
    </w:p>
    <w:p w:rsidR="00B94AB6" w:rsidRPr="00D4103B" w:rsidRDefault="00B94AB6" w:rsidP="00EF65B5">
      <w:pPr>
        <w:pStyle w:val="2"/>
        <w:widowControl/>
        <w:spacing w:line="480" w:lineRule="auto"/>
        <w:ind w:firstLine="720"/>
        <w:rPr>
          <w:rFonts w:ascii="Arial" w:hAnsi="Arial" w:cs="Arial"/>
          <w:sz w:val="32"/>
          <w:szCs w:val="32"/>
          <w:lang w:val="bg-BG"/>
        </w:rPr>
      </w:pPr>
    </w:p>
    <w:p w:rsidR="00B94AB6" w:rsidRPr="00D4103B" w:rsidRDefault="00B94AB6" w:rsidP="00EF65B5">
      <w:pPr>
        <w:pStyle w:val="2"/>
        <w:widowControl/>
        <w:spacing w:line="480" w:lineRule="auto"/>
        <w:ind w:firstLine="720"/>
        <w:rPr>
          <w:rFonts w:ascii="Arial" w:hAnsi="Arial" w:cs="Arial"/>
          <w:sz w:val="32"/>
          <w:szCs w:val="32"/>
          <w:lang w:val="bg-BG"/>
        </w:rPr>
      </w:pPr>
    </w:p>
    <w:p w:rsidR="00B94AB6" w:rsidRPr="00D4103B" w:rsidRDefault="00B94AB6" w:rsidP="00EF65B5">
      <w:pPr>
        <w:pStyle w:val="2"/>
        <w:widowControl/>
        <w:spacing w:line="480" w:lineRule="auto"/>
        <w:ind w:firstLine="720"/>
        <w:rPr>
          <w:rFonts w:ascii="Arial" w:hAnsi="Arial" w:cs="Arial"/>
          <w:spacing w:val="48"/>
          <w:sz w:val="32"/>
          <w:szCs w:val="32"/>
          <w:lang w:val="bg-BG"/>
        </w:rPr>
      </w:pPr>
      <w:r w:rsidRPr="00D4103B">
        <w:rPr>
          <w:rFonts w:ascii="Arial" w:hAnsi="Arial" w:cs="Arial"/>
          <w:sz w:val="32"/>
          <w:szCs w:val="32"/>
          <w:lang w:val="bg-BG"/>
        </w:rPr>
        <w:t xml:space="preserve"> </w:t>
      </w:r>
      <w:r w:rsidRPr="00D4103B">
        <w:rPr>
          <w:rFonts w:ascii="Arial" w:hAnsi="Arial" w:cs="Arial"/>
          <w:spacing w:val="48"/>
          <w:sz w:val="32"/>
          <w:szCs w:val="32"/>
          <w:lang w:val="bg-BG"/>
        </w:rPr>
        <w:t>НАРЕДБА № 7</w:t>
      </w:r>
    </w:p>
    <w:p w:rsidR="00B94AB6" w:rsidRPr="00D4103B" w:rsidRDefault="00B94AB6" w:rsidP="00EF65B5">
      <w:pPr>
        <w:widowControl/>
        <w:spacing w:line="480" w:lineRule="auto"/>
        <w:ind w:firstLine="720"/>
        <w:jc w:val="center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от 26.03.2003 г.</w:t>
      </w:r>
    </w:p>
    <w:p w:rsidR="00B94AB6" w:rsidRPr="00D4103B" w:rsidRDefault="00B94AB6" w:rsidP="00EF65B5">
      <w:pPr>
        <w:pStyle w:val="a5"/>
        <w:widowControl/>
        <w:ind w:firstLine="720"/>
        <w:rPr>
          <w:rFonts w:ascii="Arial" w:hAnsi="Arial" w:cs="Arial"/>
          <w:szCs w:val="28"/>
          <w:lang w:val="bg-BG"/>
        </w:rPr>
      </w:pPr>
      <w:r w:rsidRPr="00D4103B">
        <w:rPr>
          <w:rFonts w:ascii="Arial" w:hAnsi="Arial" w:cs="Arial"/>
          <w:szCs w:val="28"/>
          <w:lang w:val="bg-BG"/>
        </w:rPr>
        <w:t>за определянето и администрирането на местните такси и цени на услуги на територията на община Любимец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5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Глава първа</w:t>
      </w:r>
    </w:p>
    <w:p w:rsidR="00B94AB6" w:rsidRPr="00D4103B" w:rsidRDefault="00B94AB6" w:rsidP="00EF65B5">
      <w:pPr>
        <w:pStyle w:val="2"/>
        <w:widowControl/>
        <w:ind w:firstLine="720"/>
        <w:rPr>
          <w:rFonts w:ascii="Arial" w:hAnsi="Arial" w:cs="Arial"/>
          <w:sz w:val="20"/>
          <w:lang w:val="bg-BG"/>
        </w:rPr>
      </w:pPr>
    </w:p>
    <w:p w:rsidR="00B94AB6" w:rsidRPr="00D4103B" w:rsidRDefault="00B94AB6" w:rsidP="00EF65B5">
      <w:pPr>
        <w:pStyle w:val="2"/>
        <w:widowControl/>
        <w:ind w:firstLine="720"/>
        <w:rPr>
          <w:rFonts w:ascii="Arial" w:hAnsi="Arial" w:cs="Arial"/>
          <w:sz w:val="20"/>
          <w:lang w:val="bg-BG"/>
        </w:rPr>
      </w:pPr>
      <w:r w:rsidRPr="00D4103B">
        <w:rPr>
          <w:rFonts w:ascii="Arial" w:hAnsi="Arial" w:cs="Arial"/>
          <w:sz w:val="20"/>
          <w:lang w:val="bg-BG"/>
        </w:rPr>
        <w:t>ОБЩИ ПОЛОЖЕНИЯ</w:t>
      </w:r>
    </w:p>
    <w:p w:rsidR="00B94AB6" w:rsidRPr="00D4103B" w:rsidRDefault="00B94AB6" w:rsidP="00EF65B5">
      <w:pPr>
        <w:pStyle w:val="4"/>
        <w:widowControl/>
        <w:ind w:firstLine="720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4"/>
        <w:widowControl/>
        <w:ind w:firstLine="720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РАЗДЕЛ   І</w:t>
      </w:r>
    </w:p>
    <w:p w:rsidR="00B94AB6" w:rsidRPr="00D4103B" w:rsidRDefault="00B94AB6" w:rsidP="00EF65B5">
      <w:pPr>
        <w:widowControl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4"/>
        <w:widowControl/>
        <w:ind w:firstLine="720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Определяне на размера на общинските такси и цени на услуги</w:t>
      </w:r>
    </w:p>
    <w:p w:rsidR="00B94AB6" w:rsidRPr="00D4103B" w:rsidRDefault="00B94AB6" w:rsidP="00EF65B5">
      <w:pPr>
        <w:widowControl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1.</w:t>
      </w:r>
      <w:r w:rsidRPr="00D4103B">
        <w:rPr>
          <w:rFonts w:cs="Arial"/>
          <w:sz w:val="20"/>
          <w:lang w:val="bg-BG"/>
        </w:rPr>
        <w:t xml:space="preserve"> С тази Наредба се уреждат отношенията, свързани с определянето и администрирането на местните такси и цени на предоставяни на физически и юридически лица услуги, реда и срока на тяхното събиране на територията на община  Любимец.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2.</w:t>
      </w:r>
      <w:r w:rsidRPr="00D4103B">
        <w:rPr>
          <w:rFonts w:cs="Arial"/>
          <w:sz w:val="20"/>
          <w:lang w:val="bg-BG"/>
        </w:rPr>
        <w:t xml:space="preserve"> (1) На територията на общината се събират следните местни такси:</w:t>
      </w:r>
    </w:p>
    <w:p w:rsidR="00B94AB6" w:rsidRPr="00D4103B" w:rsidRDefault="00B94AB6" w:rsidP="00EF65B5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87"/>
        </w:tabs>
        <w:ind w:left="1500" w:hanging="78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 xml:space="preserve"> 1. за битови отпадъци;</w:t>
      </w:r>
    </w:p>
    <w:p w:rsidR="00B94AB6" w:rsidRPr="00D4103B" w:rsidRDefault="00B94AB6" w:rsidP="00EF65B5">
      <w:pPr>
        <w:widowControl/>
        <w:ind w:left="1500" w:hanging="78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>2. за ползване на пазари, тържища, панаири, тротоари, площади и улични платна;</w:t>
      </w:r>
    </w:p>
    <w:p w:rsidR="00B94AB6" w:rsidRPr="00D4103B" w:rsidRDefault="00B94AB6" w:rsidP="00EF65B5">
      <w:pPr>
        <w:pStyle w:val="a3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>3. за ползване на детски ясли, детски градини, домове за социални грижи, лагери, общежития и други общински социални услуги;</w:t>
      </w:r>
    </w:p>
    <w:p w:rsidR="00B94AB6" w:rsidRPr="00D4103B" w:rsidRDefault="00B94AB6" w:rsidP="00EF65B5">
      <w:pPr>
        <w:widowControl/>
        <w:ind w:left="1500" w:hanging="78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 xml:space="preserve">4. </w:t>
      </w:r>
      <w:r w:rsidRPr="00D4103B">
        <w:rPr>
          <w:rFonts w:cs="Arial"/>
          <w:b/>
          <w:sz w:val="20"/>
          <w:lang w:val="bg-BG"/>
        </w:rPr>
        <w:t>/отменена с Решение № 100 от 29.01.2009 г./</w:t>
      </w:r>
    </w:p>
    <w:p w:rsidR="00B94AB6" w:rsidRPr="00D4103B" w:rsidRDefault="00B94AB6" w:rsidP="00EF65B5">
      <w:pPr>
        <w:widowControl/>
        <w:ind w:left="1500" w:hanging="78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>5. за технически услуги;</w:t>
      </w:r>
    </w:p>
    <w:p w:rsidR="00B94AB6" w:rsidRPr="00D4103B" w:rsidRDefault="00B94AB6" w:rsidP="00EF65B5">
      <w:pPr>
        <w:widowControl/>
        <w:ind w:left="1500" w:hanging="78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>6. за административни услуги;</w:t>
      </w:r>
    </w:p>
    <w:p w:rsidR="00B94AB6" w:rsidRPr="00D4103B" w:rsidRDefault="00B94AB6" w:rsidP="00EF65B5">
      <w:pPr>
        <w:widowControl/>
        <w:ind w:left="1500" w:hanging="78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>7. за откупуване на гробни места;</w:t>
      </w:r>
    </w:p>
    <w:p w:rsidR="00B94AB6" w:rsidRPr="00D4103B" w:rsidRDefault="00B94AB6" w:rsidP="00EF65B5">
      <w:pPr>
        <w:widowControl/>
        <w:ind w:left="1500" w:hanging="78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</w:r>
      <w:r w:rsidRPr="00D4103B">
        <w:rPr>
          <w:rFonts w:cs="Arial"/>
          <w:b/>
          <w:sz w:val="20"/>
          <w:lang w:val="bg-BG"/>
        </w:rPr>
        <w:t>8. /отменя се с решение № 277 от 31.01.2011г./</w:t>
      </w:r>
      <w:r w:rsidRPr="00D4103B">
        <w:rPr>
          <w:rFonts w:cs="Arial"/>
          <w:sz w:val="20"/>
          <w:lang w:val="bg-BG"/>
        </w:rPr>
        <w:t xml:space="preserve"> туристическа такса;</w:t>
      </w:r>
    </w:p>
    <w:p w:rsidR="00B94AB6" w:rsidRPr="00D4103B" w:rsidRDefault="00B94AB6" w:rsidP="00EF65B5">
      <w:pPr>
        <w:widowControl/>
        <w:ind w:left="1500" w:hanging="78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>9. други местни такси, определени със закон.</w:t>
      </w:r>
    </w:p>
    <w:p w:rsidR="00B94AB6" w:rsidRPr="00D4103B" w:rsidRDefault="00B94AB6" w:rsidP="00EF65B5">
      <w:pPr>
        <w:widowControl/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   10</w:t>
      </w:r>
      <w:r w:rsidRPr="00D4103B">
        <w:rPr>
          <w:rFonts w:cs="Arial"/>
          <w:b/>
          <w:sz w:val="20"/>
          <w:lang w:val="bg-BG"/>
        </w:rPr>
        <w:t>./изменена и допълнена с решение №109 от 29.03.2005г./</w:t>
      </w:r>
      <w:r w:rsidRPr="00D4103B">
        <w:rPr>
          <w:rFonts w:cs="Arial"/>
          <w:sz w:val="20"/>
          <w:lang w:val="bg-BG"/>
        </w:rPr>
        <w:t xml:space="preserve">  Такса за </w:t>
      </w:r>
      <w:r w:rsidR="00D4103B" w:rsidRPr="00D4103B">
        <w:rPr>
          <w:rFonts w:cs="Arial"/>
          <w:sz w:val="20"/>
          <w:lang w:val="bg-BG"/>
        </w:rPr>
        <w:t>ползванията</w:t>
      </w:r>
      <w:r w:rsidRPr="00D4103B">
        <w:rPr>
          <w:rFonts w:cs="Arial"/>
          <w:sz w:val="20"/>
          <w:lang w:val="bg-BG"/>
        </w:rPr>
        <w:t xml:space="preserve"> от общински горски фонд.</w:t>
      </w:r>
    </w:p>
    <w:p w:rsidR="00B94AB6" w:rsidRPr="00D4103B" w:rsidRDefault="00B94AB6" w:rsidP="00EF65B5">
      <w:pPr>
        <w:widowControl/>
        <w:ind w:left="1500" w:hanging="78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>11</w:t>
      </w:r>
      <w:r w:rsidRPr="00D4103B">
        <w:rPr>
          <w:rFonts w:cs="Arial"/>
          <w:b/>
          <w:color w:val="000000"/>
          <w:sz w:val="20"/>
          <w:lang w:val="bg-BG"/>
        </w:rPr>
        <w:t>./нова – Решение № 100 от 29.01.2009 г./</w:t>
      </w:r>
      <w:r w:rsidRPr="00D4103B">
        <w:rPr>
          <w:rFonts w:cs="Arial"/>
          <w:sz w:val="20"/>
          <w:lang w:val="bg-BG"/>
        </w:rPr>
        <w:t xml:space="preserve"> такса за </w:t>
      </w:r>
      <w:r w:rsidR="00D4103B" w:rsidRPr="00D4103B">
        <w:rPr>
          <w:rFonts w:cs="Arial"/>
          <w:sz w:val="20"/>
          <w:lang w:val="bg-BG"/>
        </w:rPr>
        <w:t>притежаване</w:t>
      </w:r>
      <w:r w:rsidRPr="00D4103B">
        <w:rPr>
          <w:rFonts w:cs="Arial"/>
          <w:sz w:val="20"/>
          <w:lang w:val="bg-BG"/>
        </w:rPr>
        <w:t xml:space="preserve"> на куче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На територията на общината се събират приходи от предоставените услуги, с изключение на тези по ал. 1, по цени определени с Наредбата.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(3) Не се определят и събират цени на общински услуги, предоставени за всеобщо ползване.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3.</w:t>
      </w:r>
      <w:r w:rsidRPr="00D4103B">
        <w:rPr>
          <w:rFonts w:cs="Arial"/>
          <w:sz w:val="20"/>
          <w:lang w:val="bg-BG"/>
        </w:rPr>
        <w:t xml:space="preserve"> (1)Размерът на местните такси и цени на услуги се определя в български лева. Местните такси са прости и пропорционални и се заплащат безкасово, в брой или с общински </w:t>
      </w:r>
      <w:proofErr w:type="spellStart"/>
      <w:r w:rsidRPr="00D4103B">
        <w:rPr>
          <w:rFonts w:cs="Arial"/>
          <w:sz w:val="20"/>
          <w:lang w:val="bg-BG"/>
        </w:rPr>
        <w:t>таксови</w:t>
      </w:r>
      <w:proofErr w:type="spellEnd"/>
      <w:r w:rsidRPr="00D4103B">
        <w:rPr>
          <w:rFonts w:cs="Arial"/>
          <w:sz w:val="20"/>
          <w:lang w:val="bg-BG"/>
        </w:rPr>
        <w:t xml:space="preserve"> марки.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Местните такси и цените на услугите се заплащат предварително или едновременно с предоставяне на услугите, с изключение на тези, за които с нормативен акт е предвидено друго</w:t>
      </w:r>
      <w:r w:rsidRPr="00D4103B">
        <w:rPr>
          <w:rFonts w:cs="Arial"/>
          <w:color w:val="000000"/>
          <w:sz w:val="20"/>
          <w:lang w:val="bg-BG"/>
        </w:rPr>
        <w:t>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4.</w:t>
      </w:r>
      <w:r w:rsidRPr="00D4103B">
        <w:rPr>
          <w:rFonts w:cs="Arial"/>
          <w:sz w:val="20"/>
          <w:lang w:val="bg-BG"/>
        </w:rPr>
        <w:t xml:space="preserve"> (1) Размерът на местните такси и цени на услуги се определя при спазване на следните принципи:</w:t>
      </w:r>
    </w:p>
    <w:p w:rsidR="00B94AB6" w:rsidRPr="00D4103B" w:rsidRDefault="00B94AB6" w:rsidP="00EF65B5">
      <w:pPr>
        <w:pStyle w:val="23"/>
        <w:widowControl/>
        <w:ind w:firstLine="720"/>
        <w:rPr>
          <w:rFonts w:ascii="Arial" w:hAnsi="Arial" w:cs="Arial"/>
          <w:sz w:val="20"/>
          <w:lang w:val="bg-BG"/>
        </w:rPr>
      </w:pPr>
      <w:r w:rsidRPr="00D4103B">
        <w:rPr>
          <w:rFonts w:ascii="Arial" w:hAnsi="Arial" w:cs="Arial"/>
          <w:sz w:val="20"/>
          <w:lang w:val="bg-BG"/>
        </w:rPr>
        <w:tab/>
        <w:t>1. възстановяване на пълните разходи на общината по предоставяне на услугата;</w:t>
      </w:r>
    </w:p>
    <w:p w:rsidR="00B94AB6" w:rsidRPr="00D4103B" w:rsidRDefault="00B94AB6" w:rsidP="00EF65B5">
      <w:pPr>
        <w:pStyle w:val="a3"/>
        <w:widowControl/>
        <w:ind w:left="0" w:firstLine="720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>2. създаване на условия за разширяване на предлаганите услуги и повишаване на тяхното качество;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>3. постигане на по-голяма справедливост при определяне и заплащане на местните такси.</w:t>
      </w:r>
    </w:p>
    <w:p w:rsidR="00B94AB6" w:rsidRPr="00D4103B" w:rsidRDefault="00B94AB6" w:rsidP="00EF65B5">
      <w:pPr>
        <w:widowControl/>
        <w:tabs>
          <w:tab w:val="left" w:pos="1800"/>
        </w:tabs>
        <w:ind w:left="1800" w:hanging="36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lastRenderedPageBreak/>
        <w:t xml:space="preserve">4. ефективно разпределение на общински ресурси чрез определяне на такси и цени на услуги; </w:t>
      </w:r>
    </w:p>
    <w:p w:rsidR="00B94AB6" w:rsidRPr="00D4103B" w:rsidRDefault="00B94AB6" w:rsidP="00EF65B5">
      <w:pPr>
        <w:widowControl/>
        <w:tabs>
          <w:tab w:val="left" w:pos="1800"/>
        </w:tabs>
        <w:ind w:left="1800" w:hanging="36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5. насърчаване на частния сектор в предоставянето на регламентираните в Наредбата услуги.</w:t>
      </w:r>
    </w:p>
    <w:p w:rsidR="00B94AB6" w:rsidRPr="00D4103B" w:rsidRDefault="00B94AB6" w:rsidP="00EF65B5">
      <w:pPr>
        <w:pStyle w:val="31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За услуга, при която дейностите могат да се разграничат една от друга, се определя отделна такса за всяка от дейностите.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5.</w:t>
      </w:r>
      <w:r w:rsidRPr="00D4103B">
        <w:rPr>
          <w:rFonts w:cs="Arial"/>
          <w:sz w:val="20"/>
          <w:lang w:val="bg-BG"/>
        </w:rPr>
        <w:t xml:space="preserve"> (1) Пълните разходи на общината по предоставяне на определена услуга включват всички разходи за: работни заплати и осигуровка на персонала; материални, режийни, консултантски; за управление и контрол; по събиране на таксите и други (напр. инвестиционни) разходи, имащи отношение към формирането на размера на таксата.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Пълните разходи се определят при спазване изискванията на Закона за счетоводството и актовете по неговото прилагане.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6.</w:t>
      </w:r>
      <w:r w:rsidRPr="00D4103B">
        <w:rPr>
          <w:rFonts w:cs="Arial"/>
          <w:sz w:val="20"/>
          <w:lang w:val="bg-BG"/>
        </w:rPr>
        <w:t xml:space="preserve"> (1) Размерът на таксата може и да не възстановява пълните разходи на общината по предоставянето на определена услуга, когато общинският съвет реши, че това се налага за защита на обществения интерес.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В случаите по ал. 1 разликата между разходите по предоставяне на услугата и размера на таксата е за сметка на общинските приходи.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(3) Не се допуска разликата между разходите и размера на таксите да е за сметка на споделени данъци, допълваща субсидия, целеви субсидии, заеми и други трансфери от републиканския бюджет.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7.</w:t>
      </w:r>
      <w:r w:rsidRPr="00D4103B">
        <w:rPr>
          <w:rFonts w:cs="Arial"/>
          <w:sz w:val="20"/>
          <w:lang w:val="bg-BG"/>
        </w:rPr>
        <w:t xml:space="preserve"> Лицата, неползващи услугата през съответната година или определен период от нея, заплащат само такса за периода на ползване на услугата.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8. </w:t>
      </w:r>
      <w:r w:rsidRPr="00D4103B">
        <w:rPr>
          <w:rFonts w:cs="Arial"/>
          <w:sz w:val="20"/>
          <w:lang w:val="bg-BG"/>
        </w:rPr>
        <w:t>(1)</w:t>
      </w:r>
      <w:r w:rsidRPr="00D4103B">
        <w:rPr>
          <w:rFonts w:cs="Arial"/>
          <w:b/>
          <w:sz w:val="20"/>
          <w:lang w:val="bg-BG"/>
        </w:rPr>
        <w:t xml:space="preserve"> </w:t>
      </w:r>
      <w:r w:rsidRPr="00D4103B">
        <w:rPr>
          <w:rFonts w:cs="Arial"/>
          <w:sz w:val="20"/>
          <w:lang w:val="bg-BG"/>
        </w:rPr>
        <w:t>Общинският съвет може да освобождава отделни категории граждани изцяло или частично от заплащане на отделни такси.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В случаите по ал. 1 разходите са за сметка на общинските приходи с изключение на приходите от такси.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(3) Конкретният размер на облекченията се определя ежегодно с приемането на бюджета на общината.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9. </w:t>
      </w:r>
      <w:r w:rsidRPr="00D4103B">
        <w:rPr>
          <w:rFonts w:cs="Arial"/>
          <w:sz w:val="20"/>
          <w:lang w:val="bg-BG"/>
        </w:rPr>
        <w:t>В случаите, когато едни и същи услуги се предоставят от общината и от други лица, основа за определяне размерите на цените на услуги могат да бъдат пазарните стойности. В този случай размерът на цените не се ограничава до размера на пълните разходи и е възможно получаването на нетни приходи.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10</w:t>
      </w:r>
      <w:r w:rsidRPr="00D4103B">
        <w:rPr>
          <w:rFonts w:cs="Arial"/>
          <w:sz w:val="20"/>
          <w:lang w:val="bg-BG"/>
        </w:rPr>
        <w:t xml:space="preserve">. (1) Събирането на местните такси и цени на услуги се извършва от и за сметка на общината.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Местните такси се събират от общинската администрация.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(3) Приходите по ал. 2 постъпват в общинския бюджет.</w:t>
      </w:r>
    </w:p>
    <w:p w:rsidR="00B94AB6" w:rsidRPr="00D4103B" w:rsidRDefault="00B94AB6" w:rsidP="00EF65B5">
      <w:pPr>
        <w:widowControl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5"/>
        <w:widowControl/>
        <w:rPr>
          <w:rFonts w:cs="Arial"/>
          <w:caps w:val="0"/>
          <w:sz w:val="20"/>
          <w:lang w:val="bg-BG"/>
        </w:rPr>
      </w:pPr>
      <w:r w:rsidRPr="00D4103B">
        <w:rPr>
          <w:rFonts w:cs="Arial"/>
          <w:caps w:val="0"/>
          <w:sz w:val="20"/>
          <w:lang w:val="bg-BG"/>
        </w:rPr>
        <w:t>РАЗДЕЛ ІІ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pStyle w:val="4"/>
        <w:widowControl/>
        <w:ind w:firstLine="720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Промени в размера на местните такси и цените на услугите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11. </w:t>
      </w:r>
      <w:r w:rsidRPr="00D4103B">
        <w:rPr>
          <w:rFonts w:cs="Arial"/>
          <w:sz w:val="20"/>
          <w:lang w:val="bg-BG"/>
        </w:rPr>
        <w:t>Промените в размера на местните такси и цените на услугите се извършват по реда на тяхното приемане.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12</w:t>
      </w:r>
      <w:r w:rsidRPr="00D4103B">
        <w:rPr>
          <w:rFonts w:cs="Arial"/>
          <w:sz w:val="20"/>
          <w:lang w:val="bg-BG"/>
        </w:rPr>
        <w:t>. (1) Кметът на общината внася в общинския съвет анализ на прилаганите такси и цени на услуги не по-малко от веднъж годишно и/или при промяна размера на таксите и цените.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Анализът по ал. 1 задължително съдържа:</w:t>
      </w:r>
    </w:p>
    <w:p w:rsidR="00B94AB6" w:rsidRPr="00D4103B" w:rsidRDefault="00B94AB6" w:rsidP="00EF65B5">
      <w:pPr>
        <w:widowControl/>
        <w:tabs>
          <w:tab w:val="left" w:pos="60"/>
        </w:tabs>
        <w:ind w:left="60" w:firstLine="114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1.</w:t>
      </w:r>
      <w:r w:rsidRPr="00D4103B">
        <w:rPr>
          <w:rFonts w:cs="Arial"/>
          <w:sz w:val="20"/>
          <w:lang w:val="bg-BG"/>
        </w:rPr>
        <w:tab/>
        <w:t>оценка доколко съществуващите такси и цени отразяват измененията в разходите или пазарната цена;</w:t>
      </w:r>
    </w:p>
    <w:p w:rsidR="00B94AB6" w:rsidRPr="00D4103B" w:rsidRDefault="00B94AB6" w:rsidP="00EF65B5">
      <w:pPr>
        <w:widowControl/>
        <w:tabs>
          <w:tab w:val="left" w:pos="60"/>
        </w:tabs>
        <w:ind w:left="60" w:firstLine="114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2.</w:t>
      </w:r>
      <w:r w:rsidRPr="00D4103B">
        <w:rPr>
          <w:rFonts w:cs="Arial"/>
          <w:sz w:val="20"/>
          <w:lang w:val="bg-BG"/>
        </w:rPr>
        <w:tab/>
        <w:t>оценка на потребностите от предоставяне на услугите;</w:t>
      </w:r>
    </w:p>
    <w:p w:rsidR="00B94AB6" w:rsidRPr="00D4103B" w:rsidRDefault="00B94AB6" w:rsidP="00EF65B5">
      <w:pPr>
        <w:widowControl/>
        <w:tabs>
          <w:tab w:val="left" w:pos="60"/>
        </w:tabs>
        <w:ind w:left="60" w:firstLine="114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3.</w:t>
      </w:r>
      <w:r w:rsidRPr="00D4103B">
        <w:rPr>
          <w:rFonts w:cs="Arial"/>
          <w:sz w:val="20"/>
          <w:lang w:val="bg-BG"/>
        </w:rPr>
        <w:tab/>
        <w:t>информация за привлечени средства от проекти, донорски програми, дарения и завещания.</w:t>
      </w:r>
    </w:p>
    <w:p w:rsidR="00B94AB6" w:rsidRPr="00D4103B" w:rsidRDefault="00B94AB6" w:rsidP="00EF65B5">
      <w:pPr>
        <w:widowControl/>
        <w:tabs>
          <w:tab w:val="left" w:pos="60"/>
        </w:tabs>
        <w:ind w:left="60" w:firstLine="114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4.</w:t>
      </w:r>
      <w:r w:rsidRPr="00D4103B">
        <w:rPr>
          <w:rFonts w:cs="Arial"/>
          <w:sz w:val="20"/>
          <w:lang w:val="bg-BG"/>
        </w:rPr>
        <w:tab/>
        <w:t>препоръки за подобряване на администрирането на таксите.</w:t>
      </w:r>
    </w:p>
    <w:p w:rsidR="00B94AB6" w:rsidRPr="00D4103B" w:rsidRDefault="00B94AB6" w:rsidP="00EF65B5">
      <w:pPr>
        <w:pStyle w:val="31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(3) При необходимост общинският съвет променя размера на местните такси и цените на услугите.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Чл.13.</w:t>
      </w:r>
      <w:r w:rsidRPr="00D4103B">
        <w:rPr>
          <w:rFonts w:cs="Arial"/>
          <w:sz w:val="20"/>
          <w:lang w:val="bg-BG"/>
        </w:rPr>
        <w:t xml:space="preserve"> Общинската администрация подържа данни за :</w:t>
      </w:r>
    </w:p>
    <w:p w:rsidR="00B94AB6" w:rsidRPr="00D4103B" w:rsidRDefault="00B94AB6" w:rsidP="00EF65B5">
      <w:pPr>
        <w:widowControl/>
        <w:tabs>
          <w:tab w:val="left" w:pos="1800"/>
        </w:tabs>
        <w:ind w:left="1800" w:hanging="36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1.·  услугите и дейностите, за които има определени такси и цени;</w:t>
      </w:r>
    </w:p>
    <w:p w:rsidR="00B94AB6" w:rsidRPr="00D4103B" w:rsidRDefault="00B94AB6" w:rsidP="00EF65B5">
      <w:pPr>
        <w:widowControl/>
        <w:tabs>
          <w:tab w:val="left" w:pos="1800"/>
        </w:tabs>
        <w:ind w:left="1800" w:hanging="36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2.</w:t>
      </w:r>
      <w:r w:rsidRPr="00D4103B">
        <w:rPr>
          <w:rFonts w:cs="Arial"/>
          <w:sz w:val="20"/>
          <w:lang w:val="bg-BG"/>
        </w:rPr>
        <w:tab/>
        <w:t>ползвателите на предоставената услуга;</w:t>
      </w:r>
    </w:p>
    <w:p w:rsidR="00B94AB6" w:rsidRPr="00D4103B" w:rsidRDefault="00B94AB6" w:rsidP="00EF65B5">
      <w:pPr>
        <w:widowControl/>
        <w:tabs>
          <w:tab w:val="left" w:pos="1800"/>
        </w:tabs>
        <w:ind w:left="1800" w:hanging="36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3.</w:t>
      </w:r>
      <w:r w:rsidRPr="00D4103B">
        <w:rPr>
          <w:rFonts w:cs="Arial"/>
          <w:sz w:val="20"/>
          <w:lang w:val="bg-BG"/>
        </w:rPr>
        <w:tab/>
        <w:t>изключенията от общата политика (преференции);</w:t>
      </w:r>
    </w:p>
    <w:p w:rsidR="00B94AB6" w:rsidRPr="00D4103B" w:rsidRDefault="00B94AB6" w:rsidP="00EF65B5">
      <w:pPr>
        <w:widowControl/>
        <w:tabs>
          <w:tab w:val="left" w:pos="1800"/>
        </w:tabs>
        <w:ind w:left="1800" w:hanging="36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4.</w:t>
      </w:r>
      <w:r w:rsidRPr="00D4103B">
        <w:rPr>
          <w:rFonts w:cs="Arial"/>
          <w:sz w:val="20"/>
          <w:lang w:val="bg-BG"/>
        </w:rPr>
        <w:tab/>
        <w:t>използваната информация при определяне на такси и цени и конкретната методика/методики, използвани за определяне на размера им;</w:t>
      </w:r>
    </w:p>
    <w:p w:rsidR="00B94AB6" w:rsidRPr="00D4103B" w:rsidRDefault="00B94AB6" w:rsidP="00EF65B5">
      <w:pPr>
        <w:widowControl/>
        <w:tabs>
          <w:tab w:val="left" w:pos="1800"/>
        </w:tabs>
        <w:ind w:left="1800" w:hanging="36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5.</w:t>
      </w:r>
      <w:r w:rsidRPr="00D4103B">
        <w:rPr>
          <w:rFonts w:cs="Arial"/>
          <w:sz w:val="20"/>
          <w:lang w:val="bg-BG"/>
        </w:rPr>
        <w:tab/>
        <w:t>събраните средства от всяка потребителска такса и/или цена на услуга.</w:t>
      </w:r>
    </w:p>
    <w:p w:rsidR="00B94AB6" w:rsidRPr="00D4103B" w:rsidRDefault="00B94AB6" w:rsidP="00EF65B5">
      <w:pPr>
        <w:pStyle w:val="23"/>
        <w:widowControl/>
        <w:rPr>
          <w:rFonts w:ascii="Arial" w:hAnsi="Arial" w:cs="Arial"/>
          <w:b/>
          <w:sz w:val="20"/>
          <w:lang w:val="bg-BG"/>
        </w:rPr>
      </w:pPr>
    </w:p>
    <w:p w:rsidR="00B94AB6" w:rsidRPr="00D4103B" w:rsidRDefault="00B94AB6" w:rsidP="00EF65B5">
      <w:pPr>
        <w:pStyle w:val="23"/>
        <w:widowControl/>
        <w:jc w:val="center"/>
        <w:rPr>
          <w:rFonts w:ascii="Arial" w:hAnsi="Arial" w:cs="Arial"/>
          <w:b/>
          <w:sz w:val="20"/>
          <w:lang w:val="bg-BG"/>
        </w:rPr>
      </w:pPr>
    </w:p>
    <w:p w:rsidR="00B94AB6" w:rsidRPr="00D4103B" w:rsidRDefault="00B94AB6" w:rsidP="00EF65B5">
      <w:pPr>
        <w:pStyle w:val="a3"/>
        <w:widowControl/>
        <w:jc w:val="center"/>
        <w:rPr>
          <w:rFonts w:cs="Arial"/>
          <w:b/>
          <w:caps/>
          <w:sz w:val="20"/>
          <w:lang w:val="bg-BG"/>
        </w:rPr>
      </w:pPr>
      <w:r w:rsidRPr="00D4103B">
        <w:rPr>
          <w:rFonts w:cs="Arial"/>
          <w:b/>
          <w:caps/>
          <w:sz w:val="20"/>
          <w:lang w:val="bg-BG"/>
        </w:rPr>
        <w:t>Глава втора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pStyle w:val="5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Местни такси</w:t>
      </w:r>
    </w:p>
    <w:p w:rsidR="00B94AB6" w:rsidRPr="00D4103B" w:rsidRDefault="00B94AB6" w:rsidP="00EF65B5">
      <w:pPr>
        <w:pStyle w:val="3"/>
        <w:widowControl/>
        <w:ind w:firstLine="720"/>
        <w:rPr>
          <w:rFonts w:ascii="Arial" w:hAnsi="Arial" w:cs="Arial"/>
          <w:sz w:val="20"/>
          <w:lang w:val="bg-BG"/>
        </w:rPr>
      </w:pPr>
    </w:p>
    <w:p w:rsidR="00B94AB6" w:rsidRPr="00D4103B" w:rsidRDefault="00B94AB6" w:rsidP="00EF65B5">
      <w:pPr>
        <w:pStyle w:val="3"/>
        <w:widowControl/>
        <w:ind w:firstLine="720"/>
        <w:rPr>
          <w:rFonts w:ascii="Arial" w:hAnsi="Arial" w:cs="Arial"/>
          <w:b/>
          <w:caps/>
          <w:sz w:val="20"/>
          <w:lang w:val="bg-BG"/>
        </w:rPr>
      </w:pPr>
      <w:r w:rsidRPr="00D4103B">
        <w:rPr>
          <w:rFonts w:ascii="Arial" w:hAnsi="Arial" w:cs="Arial"/>
          <w:b/>
          <w:caps/>
          <w:sz w:val="20"/>
          <w:lang w:val="bg-BG"/>
        </w:rPr>
        <w:t>Раздел І</w:t>
      </w:r>
    </w:p>
    <w:p w:rsidR="00B94AB6" w:rsidRPr="00D4103B" w:rsidRDefault="00B94AB6" w:rsidP="00EF65B5">
      <w:pPr>
        <w:widowControl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2"/>
        <w:widowControl/>
        <w:ind w:firstLine="720"/>
        <w:rPr>
          <w:rFonts w:ascii="Arial" w:hAnsi="Arial" w:cs="Arial"/>
          <w:sz w:val="20"/>
          <w:lang w:val="bg-BG"/>
        </w:rPr>
      </w:pPr>
      <w:r w:rsidRPr="00D4103B">
        <w:rPr>
          <w:rFonts w:ascii="Arial" w:hAnsi="Arial" w:cs="Arial"/>
          <w:sz w:val="20"/>
          <w:lang w:val="bg-BG"/>
        </w:rPr>
        <w:lastRenderedPageBreak/>
        <w:t>Такса за битови отпадъци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14</w:t>
      </w:r>
      <w:r w:rsidRPr="00D4103B">
        <w:rPr>
          <w:rFonts w:cs="Arial"/>
          <w:sz w:val="20"/>
          <w:lang w:val="bg-BG"/>
        </w:rPr>
        <w:t xml:space="preserve">. Таксата се заплаща за услугите по събирането, извозването и обезвреждането в депа или други съоръжения на битовите отпадъци, както и за поддържането на чистотата на териториите за обществено ползване в населените места. Размерът на таксата се определя за всяка услуга поотделно - сметосъбиране и </w:t>
      </w:r>
      <w:proofErr w:type="spellStart"/>
      <w:r w:rsidRPr="00D4103B">
        <w:rPr>
          <w:rFonts w:cs="Arial"/>
          <w:sz w:val="20"/>
          <w:lang w:val="bg-BG"/>
        </w:rPr>
        <w:t>сметоизвозване</w:t>
      </w:r>
      <w:proofErr w:type="spellEnd"/>
      <w:r w:rsidRPr="00D4103B">
        <w:rPr>
          <w:rFonts w:cs="Arial"/>
          <w:sz w:val="20"/>
          <w:lang w:val="bg-BG"/>
        </w:rPr>
        <w:t>; обезвреждане на битовите отпадъци в депа или други съоръжения; чистота на териториите за обществено ползване.</w:t>
      </w:r>
    </w:p>
    <w:p w:rsidR="00B94AB6" w:rsidRPr="00D4103B" w:rsidRDefault="00B94AB6" w:rsidP="00EF65B5">
      <w:pPr>
        <w:pStyle w:val="21"/>
        <w:ind w:left="0" w:firstLine="567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15.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>Таксата се заплаща от лицата по чл.11 от ЗМДТ, според одобрените от Общинския съвет  разходи за съответната година за всяка от дейностите по чл.14.</w:t>
      </w:r>
    </w:p>
    <w:p w:rsidR="00B94AB6" w:rsidRPr="00D4103B" w:rsidRDefault="00B94AB6" w:rsidP="00A7263A">
      <w:pPr>
        <w:autoSpaceDE w:val="0"/>
        <w:autoSpaceDN w:val="0"/>
        <w:adjustRightInd w:val="0"/>
        <w:ind w:firstLine="480"/>
        <w:jc w:val="both"/>
        <w:rPr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16.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</w:t>
      </w:r>
      <w:r w:rsidR="00D4103B">
        <w:rPr>
          <w:rFonts w:cs="Arial"/>
          <w:b/>
          <w:sz w:val="20"/>
          <w:lang w:val="bg-BG"/>
        </w:rPr>
        <w:t>н</w:t>
      </w:r>
      <w:r w:rsidRPr="00D4103B">
        <w:rPr>
          <w:rFonts w:cs="Arial"/>
          <w:b/>
          <w:sz w:val="20"/>
          <w:lang w:val="bg-BG"/>
        </w:rPr>
        <w:t xml:space="preserve">ена с решение № …………………./ </w:t>
      </w:r>
      <w:r w:rsidRPr="00D4103B">
        <w:rPr>
          <w:color w:val="000000"/>
          <w:sz w:val="20"/>
          <w:lang w:val="bg-BG"/>
        </w:rPr>
        <w:t>Таксата се определя в годишен размер за всяко населено място с решение на общинския съвет, въз основа на одобрена план-сметка за всяка дейност, включваща необходимите разходи за:</w:t>
      </w:r>
    </w:p>
    <w:p w:rsidR="00B94AB6" w:rsidRPr="00D4103B" w:rsidRDefault="00B94AB6" w:rsidP="00A7263A">
      <w:pPr>
        <w:autoSpaceDE w:val="0"/>
        <w:autoSpaceDN w:val="0"/>
        <w:adjustRightInd w:val="0"/>
        <w:ind w:firstLine="480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 xml:space="preserve"> 1. осигуряване на съдове за съхранение на битови отпадъци - контейнери, кофи и др.;</w:t>
      </w:r>
    </w:p>
    <w:p w:rsidR="00B94AB6" w:rsidRPr="00D4103B" w:rsidRDefault="00B94AB6" w:rsidP="00A7263A">
      <w:pPr>
        <w:autoSpaceDE w:val="0"/>
        <w:autoSpaceDN w:val="0"/>
        <w:adjustRightInd w:val="0"/>
        <w:ind w:firstLine="480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 xml:space="preserve"> 2. събиране, включително разделно, на битовите отпадъци и транспортирането им до депата или други инсталации и съоръжения за третирането им.</w:t>
      </w:r>
    </w:p>
    <w:p w:rsidR="00B94AB6" w:rsidRPr="00D4103B" w:rsidRDefault="00B94AB6" w:rsidP="00A7263A">
      <w:pPr>
        <w:autoSpaceDE w:val="0"/>
        <w:autoSpaceDN w:val="0"/>
        <w:adjustRightInd w:val="0"/>
        <w:ind w:firstLine="480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 xml:space="preserve"> 3. 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обезвреждане, рециклиране и оползотворяване на битови отпадъци, включително отчисленията по чл. 60 и чл. 64 от Закона за управление на отпадъците;</w:t>
      </w:r>
    </w:p>
    <w:p w:rsidR="00B94AB6" w:rsidRPr="00D4103B" w:rsidRDefault="00B94AB6" w:rsidP="00A7263A">
      <w:pPr>
        <w:pStyle w:val="31"/>
        <w:widowControl/>
        <w:rPr>
          <w:rFonts w:cs="Arial"/>
          <w:sz w:val="20"/>
          <w:lang w:val="bg-BG"/>
        </w:rPr>
      </w:pPr>
      <w:r w:rsidRPr="00D4103B">
        <w:rPr>
          <w:sz w:val="20"/>
          <w:lang w:val="bg-BG"/>
        </w:rPr>
        <w:t xml:space="preserve"> 4. почистване на уличните платна, площадите, алеите, парковите и другите територии от населените места, предназначени за обществено ползване.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17</w:t>
      </w:r>
      <w:r w:rsidRPr="00D4103B">
        <w:rPr>
          <w:rFonts w:cs="Arial"/>
          <w:sz w:val="20"/>
          <w:lang w:val="bg-BG"/>
        </w:rPr>
        <w:t xml:space="preserve">. (1) </w:t>
      </w:r>
      <w:r w:rsidR="00D4103B">
        <w:rPr>
          <w:rFonts w:cs="Arial"/>
          <w:b/>
          <w:sz w:val="20"/>
          <w:lang w:val="bg-BG"/>
        </w:rPr>
        <w:t>/измен</w:t>
      </w:r>
      <w:r w:rsidRPr="00D4103B">
        <w:rPr>
          <w:rFonts w:cs="Arial"/>
          <w:b/>
          <w:sz w:val="20"/>
          <w:lang w:val="bg-BG"/>
        </w:rPr>
        <w:t>ена с решение № 277 от 31.01.2011г./</w:t>
      </w:r>
      <w:r w:rsidRPr="00D4103B">
        <w:rPr>
          <w:rFonts w:cs="Arial"/>
          <w:sz w:val="20"/>
          <w:lang w:val="bg-BG"/>
        </w:rPr>
        <w:t xml:space="preserve"> Таксата се заплаща на две равни вноски в следните срокове: от 1 март до 30 юни и до 30 октомври.</w:t>
      </w:r>
    </w:p>
    <w:p w:rsidR="00B94AB6" w:rsidRPr="00D4103B" w:rsidRDefault="00B94AB6" w:rsidP="00EF65B5">
      <w:pPr>
        <w:ind w:firstLine="1418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(2)</w:t>
      </w:r>
      <w:r w:rsidR="00D4103B">
        <w:rPr>
          <w:rFonts w:cs="Arial"/>
          <w:b/>
          <w:sz w:val="20"/>
          <w:lang w:val="bg-BG"/>
        </w:rPr>
        <w:t xml:space="preserve"> /измен</w:t>
      </w:r>
      <w:r w:rsidRPr="00D4103B">
        <w:rPr>
          <w:rFonts w:cs="Arial"/>
          <w:b/>
          <w:sz w:val="20"/>
          <w:lang w:val="bg-BG"/>
        </w:rPr>
        <w:t>ена с решение № 277 от 31.01.2011г./</w:t>
      </w:r>
      <w:r w:rsidRPr="00D4103B">
        <w:rPr>
          <w:rFonts w:cs="Arial"/>
          <w:sz w:val="20"/>
          <w:lang w:val="bg-BG"/>
        </w:rPr>
        <w:t xml:space="preserve">  На предплатилите от 1 март до 30 април за цялата година се прави отстъпка 5 на сто.</w:t>
      </w:r>
    </w:p>
    <w:p w:rsidR="00B94AB6" w:rsidRPr="00D4103B" w:rsidRDefault="00B94AB6" w:rsidP="00EF65B5">
      <w:pPr>
        <w:tabs>
          <w:tab w:val="left" w:pos="4185"/>
        </w:tabs>
        <w:ind w:firstLine="1418"/>
        <w:jc w:val="both"/>
        <w:rPr>
          <w:rFonts w:cs="Arial"/>
          <w:b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(3)</w:t>
      </w:r>
      <w:r w:rsidRPr="00D4103B">
        <w:rPr>
          <w:rFonts w:cs="Arial"/>
          <w:b/>
          <w:sz w:val="20"/>
          <w:lang w:val="bg-BG"/>
        </w:rPr>
        <w:t xml:space="preserve"> /изменена  с решение № 223 от 28.12.2006г./, /изменена  с решени</w:t>
      </w:r>
      <w:r w:rsidR="00D4103B">
        <w:rPr>
          <w:rFonts w:cs="Arial"/>
          <w:b/>
          <w:sz w:val="20"/>
          <w:lang w:val="bg-BG"/>
        </w:rPr>
        <w:t>е № 100 от 29.01.2009г./, /измен</w:t>
      </w:r>
      <w:r w:rsidRPr="00D4103B">
        <w:rPr>
          <w:rFonts w:cs="Arial"/>
          <w:b/>
          <w:sz w:val="20"/>
          <w:lang w:val="bg-BG"/>
        </w:rPr>
        <w:t>ена с решение № 277 от 31.01.2011г./</w:t>
      </w:r>
      <w:r w:rsidRPr="00D4103B">
        <w:rPr>
          <w:rFonts w:cs="Arial"/>
          <w:sz w:val="20"/>
          <w:lang w:val="bg-BG"/>
        </w:rPr>
        <w:t xml:space="preserve">   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Размерът на таксата за битови отпадъци се определя както следва: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1. за жилищни, нежилищни и вилни имоти на граждани, както и за жилищни имоти на предприятия в гр. Любимец – 5 промила, пропорционално върху данъчната оценка на имота, в т.ч.: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- 3 промила за сметосъбиране, </w:t>
      </w:r>
      <w:proofErr w:type="spellStart"/>
      <w:r w:rsidRPr="00D4103B">
        <w:rPr>
          <w:rFonts w:cs="Arial"/>
          <w:sz w:val="20"/>
          <w:lang w:val="bg-BG"/>
        </w:rPr>
        <w:t>сметоизвозване</w:t>
      </w:r>
      <w:proofErr w:type="spellEnd"/>
      <w:r w:rsidRPr="00D4103B">
        <w:rPr>
          <w:rFonts w:cs="Arial"/>
          <w:sz w:val="20"/>
          <w:lang w:val="bg-BG"/>
        </w:rPr>
        <w:t xml:space="preserve"> и осигуряване на съдове за съхраняване на битови отпадъци – контейнери, кофи и др.;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- 1,5 промила за поддържане, експлоатация, закриване и мониторинг на депата за битови отпадъци;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- 0,5 промила за поддържане чистотата на територии за обществено ползване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2. за жилищни, нежилищни и вилни имоти на граждани, както и за жилищни имоти на предприятия в останалите населени места на община Любимец – 4  промила, пропорционално върху данъчната оценка на имота, в т.ч.: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- 2,0 промила за сметосъбиране, </w:t>
      </w:r>
      <w:proofErr w:type="spellStart"/>
      <w:r w:rsidRPr="00D4103B">
        <w:rPr>
          <w:rFonts w:cs="Arial"/>
          <w:sz w:val="20"/>
          <w:lang w:val="bg-BG"/>
        </w:rPr>
        <w:t>сметоизвозване</w:t>
      </w:r>
      <w:proofErr w:type="spellEnd"/>
      <w:r w:rsidRPr="00D4103B">
        <w:rPr>
          <w:rFonts w:cs="Arial"/>
          <w:sz w:val="20"/>
          <w:lang w:val="bg-BG"/>
        </w:rPr>
        <w:t xml:space="preserve"> и осигуряване на съдове за съхраняване на битови отпадъци – контейнери, кофи и др.;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- 1,5 промила за поддържане, експлоатация, закриване и мониторинг на депата за битови отпадъци;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- 0,5 промила за поддържане чистотата на територии за обществено ползване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3. За нежилищни имоти на организации, фирми и предприятия на територията на гр. Любимец – 12,0 промила пропорционално върху данъчната оценка на имота, в т.ч.: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- 6,0 промила за сметосъбиране и </w:t>
      </w:r>
      <w:proofErr w:type="spellStart"/>
      <w:r w:rsidRPr="00D4103B">
        <w:rPr>
          <w:rFonts w:cs="Arial"/>
          <w:sz w:val="20"/>
          <w:lang w:val="bg-BG"/>
        </w:rPr>
        <w:t>сметоизвозване</w:t>
      </w:r>
      <w:proofErr w:type="spellEnd"/>
      <w:r w:rsidRPr="00D4103B">
        <w:rPr>
          <w:rFonts w:cs="Arial"/>
          <w:sz w:val="20"/>
          <w:lang w:val="bg-BG"/>
        </w:rPr>
        <w:t>.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- 3,0 промила за поддържане, експлоатация, закриване и мониторинг на депата за битови отпадъци;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- 3,0 промила за поддържане чистотата на територии за обществено ползване.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4. За нежилищни имоти на организации, фирми и предприятия на територията на останалите населени места в община Любимец – 12,0 промила пропорционално върху данъчната оценка на имота, в т.ч.: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- 6,0 промила за сметосъбиране и </w:t>
      </w:r>
      <w:proofErr w:type="spellStart"/>
      <w:r w:rsidRPr="00D4103B">
        <w:rPr>
          <w:rFonts w:cs="Arial"/>
          <w:sz w:val="20"/>
          <w:lang w:val="bg-BG"/>
        </w:rPr>
        <w:t>сметоизвозване</w:t>
      </w:r>
      <w:proofErr w:type="spellEnd"/>
      <w:r w:rsidRPr="00D4103B">
        <w:rPr>
          <w:rFonts w:cs="Arial"/>
          <w:sz w:val="20"/>
          <w:lang w:val="bg-BG"/>
        </w:rPr>
        <w:t>.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- 3,0 промила за поддържане, експлоатация, закриване и мониторинг на депата за битови отпадъци;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- 3,0 промила за поддържане чистотата на територии за обществено ползване.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5. За нежилищни имоти, за които е подадена декларация, по образец одобрен от Кмета на Община Любимец, размерът на годишната такса е 100 лева за един брой кофа за смет от </w:t>
      </w:r>
      <w:smartTag w:uri="urn:schemas-microsoft-com:office:smarttags" w:element="metricconverter">
        <w:smartTagPr>
          <w:attr w:name="ProductID" w:val="110 литра"/>
        </w:smartTagPr>
        <w:r w:rsidRPr="00D4103B">
          <w:rPr>
            <w:rFonts w:cs="Arial"/>
            <w:sz w:val="20"/>
            <w:lang w:val="bg-BG"/>
          </w:rPr>
          <w:t>110 литра</w:t>
        </w:r>
      </w:smartTag>
      <w:r w:rsidRPr="00D4103B">
        <w:rPr>
          <w:rFonts w:cs="Arial"/>
          <w:sz w:val="20"/>
          <w:lang w:val="bg-BG"/>
        </w:rPr>
        <w:t xml:space="preserve">, 200 лева за един брой кофа за смет от </w:t>
      </w:r>
      <w:smartTag w:uri="urn:schemas-microsoft-com:office:smarttags" w:element="metricconverter">
        <w:smartTagPr>
          <w:attr w:name="ProductID" w:val="250 литра"/>
        </w:smartTagPr>
        <w:r w:rsidRPr="00D4103B">
          <w:rPr>
            <w:rFonts w:cs="Arial"/>
            <w:sz w:val="20"/>
            <w:lang w:val="bg-BG"/>
          </w:rPr>
          <w:t>250 литра</w:t>
        </w:r>
      </w:smartTag>
      <w:r w:rsidRPr="00D4103B">
        <w:rPr>
          <w:rFonts w:cs="Arial"/>
          <w:sz w:val="20"/>
          <w:lang w:val="bg-BG"/>
        </w:rPr>
        <w:t>, 600 лева за един брой контейнер тип „Бобър” от 1,</w:t>
      </w:r>
      <w:proofErr w:type="spellStart"/>
      <w:r w:rsidRPr="00D4103B">
        <w:rPr>
          <w:rFonts w:cs="Arial"/>
          <w:sz w:val="20"/>
          <w:lang w:val="bg-BG"/>
        </w:rPr>
        <w:t>1</w:t>
      </w:r>
      <w:proofErr w:type="spellEnd"/>
      <w:r w:rsidRPr="00D4103B">
        <w:rPr>
          <w:rFonts w:cs="Arial"/>
          <w:sz w:val="20"/>
          <w:lang w:val="bg-BG"/>
        </w:rPr>
        <w:t xml:space="preserve"> куб.м. при честота на извозване един път седмично, както и 3,0 промила върху данъчната оценка на имота за поддържане чистотата на териториите за обществено ползване и 3,0 промила за поддържане и експлоатация на депо и обезвреждане на отпадъци.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Лицата задължени за таксата подават декларация до Кмета на Община Любимец в срок до 30 ноември предходната година. </w:t>
      </w:r>
    </w:p>
    <w:p w:rsidR="00B94AB6" w:rsidRPr="00D4103B" w:rsidRDefault="00B94AB6" w:rsidP="00EF65B5">
      <w:pPr>
        <w:tabs>
          <w:tab w:val="left" w:pos="4185"/>
        </w:tabs>
        <w:ind w:firstLine="546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6. За имоти, намиращи се извън районите, в които общината е организирала сметосъбиране, се заплаща такса в част</w:t>
      </w:r>
      <w:r w:rsidR="00D4103B">
        <w:rPr>
          <w:rFonts w:cs="Arial"/>
          <w:sz w:val="20"/>
          <w:lang w:val="bg-BG"/>
        </w:rPr>
        <w:t>т</w:t>
      </w:r>
      <w:r w:rsidRPr="00D4103B">
        <w:rPr>
          <w:rFonts w:cs="Arial"/>
          <w:sz w:val="20"/>
          <w:lang w:val="bg-BG"/>
        </w:rPr>
        <w:t>а за ползване на депо за съответния вид имот.</w:t>
      </w:r>
    </w:p>
    <w:p w:rsidR="00B94AB6" w:rsidRPr="00D4103B" w:rsidRDefault="00B94AB6" w:rsidP="00EF65B5">
      <w:pPr>
        <w:pStyle w:val="a3"/>
        <w:ind w:left="0" w:firstLine="709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18.</w:t>
      </w:r>
      <w:r w:rsidRPr="00D4103B">
        <w:rPr>
          <w:rFonts w:cs="Arial"/>
          <w:sz w:val="20"/>
          <w:lang w:val="bg-BG"/>
        </w:rPr>
        <w:t xml:space="preserve"> (1) Собственикът на </w:t>
      </w:r>
      <w:proofErr w:type="spellStart"/>
      <w:r w:rsidRPr="00D4103B">
        <w:rPr>
          <w:rFonts w:cs="Arial"/>
          <w:sz w:val="20"/>
          <w:lang w:val="bg-BG"/>
        </w:rPr>
        <w:t>новопридобити</w:t>
      </w:r>
      <w:proofErr w:type="spellEnd"/>
      <w:r w:rsidRPr="00D4103B">
        <w:rPr>
          <w:rFonts w:cs="Arial"/>
          <w:sz w:val="20"/>
          <w:lang w:val="bg-BG"/>
        </w:rPr>
        <w:t xml:space="preserve"> имоти дължи такса от началото на месеца следващ месеца на </w:t>
      </w:r>
      <w:r w:rsidRPr="00D4103B">
        <w:rPr>
          <w:rFonts w:cs="Arial"/>
          <w:sz w:val="20"/>
          <w:lang w:val="bg-BG"/>
        </w:rPr>
        <w:lastRenderedPageBreak/>
        <w:t>придобиване на имота.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Когато ползването е започнало преди окончателното завършване на сградата, таксата се дължи от началото на месеца, следващ месеца, през който ползването е започнало.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(3) За сгради, подлежащи на събаряне, таксата се дължи включително за месеца, през който е преустановено ползването й.</w:t>
      </w:r>
    </w:p>
    <w:p w:rsidR="00B94AB6" w:rsidRPr="00D4103B" w:rsidRDefault="00B94AB6" w:rsidP="00EF65B5">
      <w:pPr>
        <w:widowControl/>
        <w:ind w:firstLine="720"/>
        <w:rPr>
          <w:sz w:val="20"/>
          <w:lang w:val="bg-BG"/>
        </w:rPr>
      </w:pPr>
      <w:r w:rsidRPr="00D4103B">
        <w:rPr>
          <w:rFonts w:cs="Arial"/>
          <w:sz w:val="20"/>
          <w:lang w:val="bg-BG"/>
        </w:rPr>
        <w:t>(4)</w:t>
      </w:r>
      <w:r w:rsidRPr="00D4103B">
        <w:rPr>
          <w:lang w:val="bg-BG"/>
        </w:rPr>
        <w:t xml:space="preserve"> </w:t>
      </w:r>
      <w:r w:rsidRPr="00D4103B">
        <w:rPr>
          <w:sz w:val="20"/>
          <w:lang w:val="bg-BG"/>
        </w:rPr>
        <w:t>Таксата не се събира, когато общината не предоставя услугата и не извършва разходи по чл. 16.</w:t>
      </w:r>
    </w:p>
    <w:p w:rsidR="00B94AB6" w:rsidRPr="00D4103B" w:rsidRDefault="00B94AB6" w:rsidP="00EF65B5">
      <w:pPr>
        <w:pStyle w:val="a3"/>
        <w:ind w:left="-142" w:firstLine="851"/>
        <w:rPr>
          <w:rFonts w:cs="Arial"/>
          <w:i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(5) </w:t>
      </w:r>
      <w:r w:rsidRPr="00D4103B">
        <w:rPr>
          <w:rFonts w:cs="Arial"/>
          <w:b/>
          <w:color w:val="000000"/>
          <w:sz w:val="20"/>
          <w:lang w:val="bg-BG"/>
        </w:rPr>
        <w:t>отменена</w:t>
      </w:r>
      <w:r w:rsidRPr="00D4103B">
        <w:rPr>
          <w:rFonts w:cs="Arial"/>
          <w:color w:val="000000"/>
          <w:sz w:val="20"/>
          <w:lang w:val="bg-BG"/>
        </w:rPr>
        <w:t xml:space="preserve"> /изменена и допълнена с решение № 22 от 30.12.2003г/, </w:t>
      </w:r>
      <w:r w:rsidRPr="00D4103B">
        <w:rPr>
          <w:rFonts w:cs="Arial"/>
          <w:b/>
          <w:sz w:val="20"/>
          <w:lang w:val="bg-BG"/>
        </w:rPr>
        <w:t>/отменена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Не се дължи такса в частта за сметосъбиране, </w:t>
      </w:r>
      <w:proofErr w:type="spellStart"/>
      <w:r w:rsidRPr="00D4103B">
        <w:rPr>
          <w:rFonts w:cs="Arial"/>
          <w:color w:val="000000"/>
          <w:sz w:val="20"/>
          <w:lang w:val="bg-BG"/>
        </w:rPr>
        <w:t>сметоизвозване</w:t>
      </w:r>
      <w:proofErr w:type="spellEnd"/>
      <w:r w:rsidRPr="00D4103B">
        <w:rPr>
          <w:rFonts w:cs="Arial"/>
          <w:color w:val="000000"/>
          <w:sz w:val="20"/>
          <w:lang w:val="bg-BG"/>
        </w:rPr>
        <w:t xml:space="preserve"> и осигуряване на съдове за съхраняване на битовите отпадъци за имотите, които няма да се използват през цялата година и е подадена декларация от собственика или ползвателя до 20 декември на предходната година, по образец одобрен от Кмета на общината.</w:t>
      </w:r>
    </w:p>
    <w:p w:rsidR="00B94AB6" w:rsidRPr="00D4103B" w:rsidRDefault="00B94AB6" w:rsidP="00EF65B5">
      <w:pPr>
        <w:ind w:firstLine="708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18а.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/Нова с решение № 223 от 28.12.2006г./ (1</w:t>
      </w:r>
      <w:r w:rsidRPr="00D4103B">
        <w:rPr>
          <w:rFonts w:cs="Arial"/>
          <w:sz w:val="20"/>
          <w:lang w:val="bg-BG"/>
        </w:rPr>
        <w:t>) Освобождават се от такса битови отпадъци: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1.   общините, за имотите – публична общинска собственост;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2.   читалищата;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3. сградите – собственост на чужди държави, в които се помещават дипломатически и консулски представителства, при условията на взаимност;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4. сградите на Български червен кръст;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5. молитвени домове на законно регистрираните вероизповедания в страната;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6. паркове, спортни игрища, площадките и други подобни имоти за обществени нужди;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7. сградите – паметници на културата, когато не се използват със стопанска цел;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8. музеите, галериите, библиотеките;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9. стопанските сгради на земеделските производители, използвани за селскостопанска дейности;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10. временните сгради, обслужващи строежи на нова сграда или съоръжение до завършването и предаването им в експлоатация;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11. сградите обявени по съответния ред за застрашени от </w:t>
      </w:r>
      <w:proofErr w:type="spellStart"/>
      <w:r w:rsidRPr="00D4103B">
        <w:rPr>
          <w:rFonts w:cs="Arial"/>
          <w:sz w:val="20"/>
          <w:lang w:val="bg-BG"/>
        </w:rPr>
        <w:t>самосрутване</w:t>
      </w:r>
      <w:proofErr w:type="spellEnd"/>
      <w:r w:rsidRPr="00D4103B">
        <w:rPr>
          <w:rFonts w:cs="Arial"/>
          <w:sz w:val="20"/>
          <w:lang w:val="bg-BG"/>
        </w:rPr>
        <w:t xml:space="preserve"> или вредни в санитарно-хигиенно отношение за период от 5 години, считано от датата на издаване на първоначалното удостоверение;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Освобождаването по ал. 1 е при условие, че имотите не се ползват със стопанска цел, несвързана с пряката им дейност;</w:t>
      </w:r>
    </w:p>
    <w:p w:rsidR="00B94AB6" w:rsidRPr="00D4103B" w:rsidRDefault="00B94AB6" w:rsidP="00EF65B5">
      <w:pPr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(3) Алинея 1 и 2 се прилагат съответно и за части от имоти;</w:t>
      </w:r>
    </w:p>
    <w:p w:rsidR="00B94AB6" w:rsidRPr="00D4103B" w:rsidRDefault="00B94AB6" w:rsidP="00A7263A">
      <w:pPr>
        <w:autoSpaceDE w:val="0"/>
        <w:autoSpaceDN w:val="0"/>
        <w:adjustRightInd w:val="0"/>
        <w:ind w:firstLine="567"/>
        <w:jc w:val="both"/>
        <w:rPr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(4) </w:t>
      </w:r>
      <w:r w:rsidRPr="00D4103B">
        <w:rPr>
          <w:rFonts w:cs="Arial"/>
          <w:b/>
          <w:color w:val="000000"/>
          <w:sz w:val="20"/>
          <w:lang w:val="bg-BG"/>
        </w:rPr>
        <w:t>/</w:t>
      </w:r>
      <w:r w:rsidRPr="00D4103B">
        <w:rPr>
          <w:rFonts w:cs="Arial"/>
          <w:b/>
          <w:sz w:val="20"/>
          <w:lang w:val="bg-BG"/>
        </w:rPr>
        <w:t xml:space="preserve">изменена с решение № …………………./ </w:t>
      </w:r>
      <w:r w:rsidRPr="00D4103B">
        <w:rPr>
          <w:sz w:val="20"/>
          <w:lang w:val="bg-BG"/>
        </w:rPr>
        <w:t xml:space="preserve">Физически и юридически лица неползващи услугата сметосъбиране, </w:t>
      </w:r>
      <w:proofErr w:type="spellStart"/>
      <w:r w:rsidRPr="00D4103B">
        <w:rPr>
          <w:sz w:val="20"/>
          <w:lang w:val="bg-BG"/>
        </w:rPr>
        <w:t>сметоизвозване</w:t>
      </w:r>
      <w:proofErr w:type="spellEnd"/>
      <w:r w:rsidRPr="00D4103B">
        <w:rPr>
          <w:sz w:val="20"/>
          <w:lang w:val="bg-BG"/>
        </w:rPr>
        <w:t xml:space="preserve"> и осигуряване на съдове за съхраняване на битови отпадъци, за жилищни и нежилищни имоти през цялата година, подават декларация по образец, одобрен от Кмета на общината, в Отдел „Местни данъци и такси“ при Община Любимец, в срок до края на предходната година или в 2-месечен срок от придобиването на имота. Декларацията се подписва от всички данъчно-задължени лица /собственици, съсобственици или ползватели/</w:t>
      </w:r>
    </w:p>
    <w:p w:rsidR="00B94AB6" w:rsidRPr="00D4103B" w:rsidRDefault="00B94AB6" w:rsidP="00A7263A">
      <w:pPr>
        <w:autoSpaceDE w:val="0"/>
        <w:autoSpaceDN w:val="0"/>
        <w:adjustRightInd w:val="0"/>
        <w:ind w:firstLine="567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(5) </w:t>
      </w:r>
      <w:r w:rsidRPr="00D4103B">
        <w:rPr>
          <w:rFonts w:cs="Arial"/>
          <w:b/>
          <w:color w:val="000000"/>
          <w:sz w:val="20"/>
          <w:lang w:val="bg-BG"/>
        </w:rPr>
        <w:t>/допълнена с решение № 18 от 22.12.2011г./</w:t>
      </w:r>
      <w:r w:rsidRPr="00D4103B">
        <w:rPr>
          <w:rFonts w:cs="Arial"/>
          <w:b/>
          <w:sz w:val="20"/>
          <w:lang w:val="bg-BG"/>
        </w:rPr>
        <w:t xml:space="preserve"> 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Общинската администрация извършва проверки за обстоятелствата, декларирани по ал.4. При констатирано ползване на недвижимия имот се съставя констативен акт от проверяващите органи. В този случай лицето дължи такса в годишен размер.</w:t>
      </w:r>
    </w:p>
    <w:p w:rsidR="00B94AB6" w:rsidRPr="00D4103B" w:rsidRDefault="00B94AB6" w:rsidP="00EF65B5">
      <w:pPr>
        <w:widowControl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         </w:t>
      </w:r>
    </w:p>
    <w:p w:rsidR="00B94AB6" w:rsidRPr="00D4103B" w:rsidRDefault="00B94AB6" w:rsidP="00EF65B5">
      <w:pPr>
        <w:ind w:firstLine="567"/>
        <w:jc w:val="both"/>
        <w:rPr>
          <w:rFonts w:cs="Arial"/>
          <w:color w:val="FF0000"/>
          <w:sz w:val="20"/>
          <w:lang w:val="bg-BG"/>
        </w:rPr>
      </w:pPr>
    </w:p>
    <w:p w:rsidR="00B94AB6" w:rsidRPr="00D4103B" w:rsidRDefault="00B94AB6" w:rsidP="00EF65B5">
      <w:pPr>
        <w:pStyle w:val="a3"/>
        <w:ind w:left="-142" w:firstLine="851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3"/>
        <w:widowControl/>
        <w:ind w:firstLine="720"/>
        <w:rPr>
          <w:rFonts w:ascii="Arial" w:hAnsi="Arial" w:cs="Arial"/>
          <w:b/>
          <w:caps/>
          <w:sz w:val="20"/>
          <w:lang w:val="bg-BG"/>
        </w:rPr>
      </w:pPr>
      <w:r w:rsidRPr="00D4103B">
        <w:rPr>
          <w:rFonts w:ascii="Arial" w:hAnsi="Arial" w:cs="Arial"/>
          <w:b/>
          <w:caps/>
          <w:sz w:val="20"/>
          <w:lang w:val="bg-BG"/>
        </w:rPr>
        <w:t>Раздел ІІ</w:t>
      </w:r>
    </w:p>
    <w:p w:rsidR="00B94AB6" w:rsidRPr="00D4103B" w:rsidRDefault="00B94AB6" w:rsidP="00EF65B5">
      <w:pPr>
        <w:widowControl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Такса за ползване на пазари, тържища, панаири, тротоари, площади, улични платна и терени с друго предназначение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19</w:t>
      </w:r>
      <w:r w:rsidRPr="00D4103B">
        <w:rPr>
          <w:rFonts w:cs="Arial"/>
          <w:sz w:val="20"/>
          <w:lang w:val="bg-BG"/>
        </w:rPr>
        <w:t xml:space="preserve"> (1) Таксата се заплаща за ползване на тротоари, площади, улични платна, места, върху които са организирани пазари (открити и покрити), тържища, панаири, както и терени с друго предназначение, които са общинска собственост.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Таксата се заплаща от физическите и юридическите лица ползващи услугата в зависимост от зоната, в която се намират терените, посочени в ал. 1.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(3) Зоните по ал. 2 се определят от общинския съвет.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sz w:val="20"/>
          <w:lang w:val="bg-BG"/>
        </w:rPr>
        <w:t>(4)</w:t>
      </w:r>
      <w:r w:rsidRPr="00D4103B">
        <w:rPr>
          <w:rFonts w:cs="Arial"/>
          <w:b/>
          <w:sz w:val="20"/>
          <w:lang w:val="bg-BG"/>
        </w:rPr>
        <w:t xml:space="preserve"> /изменена и допълнена с решение № 128 от 19.07.2005г./, /допълнена с решение № 100 от 29.01.2009г./,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Таксите се определят на квадратен метър: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-за ползване на пазари: на ден-2.00лв; на месец-50лв. </w:t>
      </w:r>
    </w:p>
    <w:p w:rsidR="00B94AB6" w:rsidRPr="00D4103B" w:rsidRDefault="00B94AB6" w:rsidP="00EF65B5">
      <w:pPr>
        <w:ind w:firstLine="426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    -за ползване на тротоари, площади и терени с друго предназначение  - 0,50 лв. на кв.м. на ден. </w:t>
      </w:r>
    </w:p>
    <w:p w:rsidR="00B94AB6" w:rsidRPr="00D4103B" w:rsidRDefault="00B94AB6" w:rsidP="00EF65B5">
      <w:pPr>
        <w:ind w:firstLine="426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    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 -</w:t>
      </w:r>
      <w:r w:rsidR="00D4103B">
        <w:rPr>
          <w:rFonts w:cs="Arial"/>
          <w:color w:val="000000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за </w:t>
      </w:r>
      <w:r w:rsidR="00D4103B" w:rsidRPr="00D4103B">
        <w:rPr>
          <w:rFonts w:cs="Arial"/>
          <w:color w:val="000000"/>
          <w:sz w:val="20"/>
          <w:lang w:val="bg-BG"/>
        </w:rPr>
        <w:t>ползване</w:t>
      </w:r>
      <w:r w:rsidRPr="00D4103B">
        <w:rPr>
          <w:rFonts w:cs="Arial"/>
          <w:color w:val="000000"/>
          <w:sz w:val="20"/>
          <w:lang w:val="bg-BG"/>
        </w:rPr>
        <w:t xml:space="preserve"> на места</w:t>
      </w:r>
      <w:r w:rsidR="00D4103B">
        <w:rPr>
          <w:rFonts w:cs="Arial"/>
          <w:color w:val="000000"/>
          <w:sz w:val="20"/>
          <w:lang w:val="bg-BG"/>
        </w:rPr>
        <w:t>,</w:t>
      </w:r>
      <w:r w:rsidRPr="00D4103B">
        <w:rPr>
          <w:rFonts w:cs="Arial"/>
          <w:color w:val="000000"/>
          <w:sz w:val="20"/>
          <w:lang w:val="bg-BG"/>
        </w:rPr>
        <w:t xml:space="preserve"> върху които са организирани панаири,събори и празници за продажба на стоки:на ден-2.00лв.,като за селата таксата е в размер на 1лв. на ден.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sz w:val="20"/>
          <w:lang w:val="bg-BG"/>
        </w:rPr>
        <w:lastRenderedPageBreak/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>-</w:t>
      </w:r>
      <w:r w:rsidR="00D4103B">
        <w:rPr>
          <w:rFonts w:cs="Arial"/>
          <w:color w:val="000000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за </w:t>
      </w:r>
      <w:r w:rsidR="00D4103B" w:rsidRPr="00D4103B">
        <w:rPr>
          <w:rFonts w:cs="Arial"/>
          <w:color w:val="000000"/>
          <w:sz w:val="20"/>
          <w:lang w:val="bg-BG"/>
        </w:rPr>
        <w:t>ползване</w:t>
      </w:r>
      <w:r w:rsidRPr="00D4103B">
        <w:rPr>
          <w:rFonts w:cs="Arial"/>
          <w:color w:val="000000"/>
          <w:sz w:val="20"/>
          <w:lang w:val="bg-BG"/>
        </w:rPr>
        <w:t xml:space="preserve"> на места</w:t>
      </w:r>
      <w:r w:rsidR="00D4103B">
        <w:rPr>
          <w:rFonts w:cs="Arial"/>
          <w:color w:val="000000"/>
          <w:sz w:val="20"/>
          <w:lang w:val="bg-BG"/>
        </w:rPr>
        <w:t>,</w:t>
      </w:r>
      <w:r w:rsidRPr="00D4103B">
        <w:rPr>
          <w:rFonts w:cs="Arial"/>
          <w:color w:val="000000"/>
          <w:sz w:val="20"/>
          <w:lang w:val="bg-BG"/>
        </w:rPr>
        <w:t xml:space="preserve"> върху които са организирани панорами,стрелбища,моторни люлки и др. :на ден-1.00лв. </w:t>
      </w:r>
    </w:p>
    <w:p w:rsidR="00B94AB6" w:rsidRPr="00D4103B" w:rsidRDefault="00B94AB6" w:rsidP="00EF65B5">
      <w:pPr>
        <w:jc w:val="both"/>
        <w:rPr>
          <w:rFonts w:cs="Arial"/>
          <w:b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          </w:t>
      </w:r>
      <w:r w:rsidRPr="00D4103B">
        <w:rPr>
          <w:rFonts w:cs="Arial"/>
          <w:b/>
          <w:color w:val="000000"/>
          <w:sz w:val="20"/>
          <w:lang w:val="bg-BG"/>
        </w:rPr>
        <w:t>/допълнена</w:t>
      </w:r>
      <w:r w:rsidRPr="00D4103B">
        <w:rPr>
          <w:rFonts w:cs="Arial"/>
          <w:b/>
          <w:sz w:val="20"/>
          <w:lang w:val="bg-BG"/>
        </w:rPr>
        <w:t xml:space="preserve">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- за ползване на тротоари, площади и терени с друго предназначение /строителни </w:t>
      </w:r>
      <w:r w:rsidR="00D4103B" w:rsidRPr="00D4103B">
        <w:rPr>
          <w:rFonts w:cs="Arial"/>
          <w:color w:val="000000"/>
          <w:sz w:val="20"/>
          <w:lang w:val="bg-BG"/>
        </w:rPr>
        <w:t>материали</w:t>
      </w:r>
      <w:r w:rsidRPr="00D4103B">
        <w:rPr>
          <w:rFonts w:cs="Arial"/>
          <w:color w:val="000000"/>
          <w:sz w:val="20"/>
          <w:lang w:val="bg-BG"/>
        </w:rPr>
        <w:t xml:space="preserve"> и стопански инвентар/ - 0,20 лв. на кв.м. на ден.</w:t>
      </w:r>
    </w:p>
    <w:p w:rsidR="00B94AB6" w:rsidRPr="00D4103B" w:rsidRDefault="00B94AB6" w:rsidP="00EF65B5">
      <w:pPr>
        <w:jc w:val="both"/>
        <w:rPr>
          <w:rFonts w:cs="Arial"/>
          <w:b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          </w:t>
      </w:r>
      <w:r w:rsidRPr="00D4103B">
        <w:rPr>
          <w:rFonts w:cs="Arial"/>
          <w:b/>
          <w:color w:val="000000"/>
          <w:sz w:val="20"/>
          <w:lang w:val="bg-BG"/>
        </w:rPr>
        <w:t>/допълнена</w:t>
      </w:r>
      <w:r w:rsidRPr="00D4103B">
        <w:rPr>
          <w:rFonts w:cs="Arial"/>
          <w:b/>
          <w:sz w:val="20"/>
          <w:lang w:val="bg-BG"/>
        </w:rPr>
        <w:t xml:space="preserve">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>- за ползване на тротоари, площади и терени с друго предназначение при изнесени места от питейни заведения и търговски обекти  - 0,10 лв. на кв.м. на ден.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>(5) Таксите се плащат при издаване на разрешението за посочения в него период.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>(6) При ползване на мястото повече от месец таксите се плащат месечно, но не по-късно от</w:t>
      </w:r>
      <w:r w:rsidRPr="00D4103B">
        <w:rPr>
          <w:rFonts w:cs="Arial"/>
          <w:sz w:val="20"/>
          <w:lang w:val="bg-BG"/>
        </w:rPr>
        <w:t xml:space="preserve"> 5 дни преди започване на месеца.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(7) При прекратяване на ползването на площите по ал.1, Лицата не заплащат такса за периода от прекратяването до крайния срок на издаденото разрешително за ползване.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(8) При промяна в размера на ползваната площ се спазва реда по предходната алинея.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20.</w:t>
      </w:r>
      <w:r w:rsidRPr="00D4103B">
        <w:rPr>
          <w:rFonts w:cs="Arial"/>
          <w:sz w:val="20"/>
          <w:lang w:val="bg-BG"/>
        </w:rPr>
        <w:t xml:space="preserve"> За ползване на пазари с цел търговия от производители таксата се определя както следва: </w:t>
      </w:r>
    </w:p>
    <w:p w:rsidR="00B94AB6" w:rsidRPr="00D4103B" w:rsidRDefault="00B94AB6" w:rsidP="00EF65B5">
      <w:pPr>
        <w:widowControl/>
        <w:tabs>
          <w:tab w:val="left" w:pos="1440"/>
        </w:tabs>
        <w:ind w:left="1440" w:hanging="360"/>
        <w:jc w:val="both"/>
        <w:rPr>
          <w:rFonts w:cs="Arial"/>
          <w:b/>
          <w:sz w:val="20"/>
          <w:u w:val="single"/>
          <w:lang w:val="bg-BG"/>
        </w:rPr>
      </w:pPr>
      <w:r w:rsidRPr="00D4103B">
        <w:rPr>
          <w:rFonts w:cs="Arial"/>
          <w:sz w:val="20"/>
          <w:lang w:val="bg-BG"/>
        </w:rPr>
        <w:t xml:space="preserve">1.· Производител на селскостопанска продукция – една четвърт от размера на таксата по чл.19 ал.4 или 0.5лева за кв.м.на ден съответно 12,50лв. на месец  </w:t>
      </w:r>
    </w:p>
    <w:p w:rsidR="00B94AB6" w:rsidRPr="00D4103B" w:rsidRDefault="00B94AB6" w:rsidP="00EF65B5">
      <w:pPr>
        <w:widowControl/>
        <w:tabs>
          <w:tab w:val="left" w:pos="1440"/>
        </w:tabs>
        <w:ind w:left="1440" w:hanging="36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2.· Производител на друга продукция - 50% от размера на таксата по чл. 19, ал. 4 или .1,00 лева на ден, съответно 25 лв. на месец.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21.</w:t>
      </w:r>
      <w:r w:rsidRPr="00D4103B">
        <w:rPr>
          <w:rFonts w:cs="Arial"/>
          <w:sz w:val="20"/>
          <w:lang w:val="bg-BG"/>
        </w:rPr>
        <w:t xml:space="preserve"> Таксата се събира от главен специалист “Общински пазари” и главен специалист “Общинска собственост”.</w:t>
      </w:r>
    </w:p>
    <w:p w:rsidR="00B94AB6" w:rsidRPr="00D4103B" w:rsidRDefault="00B94AB6" w:rsidP="00EF65B5">
      <w:pPr>
        <w:pStyle w:val="5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Раздел III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caps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Такси за детски ясли, детски градини, специализирани институции за предоставяне на социални услуги, лагери и други общински социални услуги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i/>
          <w:color w:val="000000"/>
          <w:sz w:val="20"/>
          <w:lang w:val="bg-BG"/>
        </w:rPr>
      </w:pPr>
      <w:r w:rsidRPr="00D4103B">
        <w:rPr>
          <w:rFonts w:cs="Arial"/>
          <w:b/>
          <w:color w:val="000000"/>
          <w:sz w:val="20"/>
          <w:lang w:val="bg-BG"/>
        </w:rPr>
        <w:t>Чл. 22.</w:t>
      </w:r>
      <w:r w:rsidRPr="00D4103B">
        <w:rPr>
          <w:rFonts w:cs="Arial"/>
          <w:color w:val="000000"/>
          <w:sz w:val="20"/>
          <w:lang w:val="bg-BG"/>
        </w:rPr>
        <w:t xml:space="preserve">(1) За ползване на детски ясли и детски градини родителите или </w:t>
      </w:r>
      <w:proofErr w:type="spellStart"/>
      <w:r w:rsidRPr="00D4103B">
        <w:rPr>
          <w:rFonts w:cs="Arial"/>
          <w:color w:val="000000"/>
          <w:sz w:val="20"/>
          <w:lang w:val="bg-BG"/>
        </w:rPr>
        <w:t>настойниците</w:t>
      </w:r>
      <w:proofErr w:type="spellEnd"/>
      <w:r w:rsidRPr="00D4103B">
        <w:rPr>
          <w:rFonts w:cs="Arial"/>
          <w:color w:val="000000"/>
          <w:sz w:val="20"/>
          <w:lang w:val="bg-BG"/>
        </w:rPr>
        <w:t xml:space="preserve"> дължат месечни такси, както следва:</w:t>
      </w:r>
    </w:p>
    <w:p w:rsidR="00B94AB6" w:rsidRPr="00D4103B" w:rsidRDefault="00B94AB6" w:rsidP="00EF65B5">
      <w:pPr>
        <w:tabs>
          <w:tab w:val="num" w:pos="0"/>
        </w:tabs>
        <w:ind w:firstLine="709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(2) </w:t>
      </w:r>
      <w:r w:rsidRPr="00D4103B">
        <w:rPr>
          <w:rFonts w:cs="Arial"/>
          <w:b/>
          <w:color w:val="000000"/>
          <w:sz w:val="20"/>
          <w:lang w:val="bg-BG"/>
        </w:rPr>
        <w:t>/изменена  с решение № 232 от 28.12.2006г./; /изменена  с решение № 79 от 30.09.2008г./,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Размерът на месечната такса за целодневни детски градини се определя на 40 лв., за Детски ясли на 30 лв. </w:t>
      </w:r>
    </w:p>
    <w:p w:rsidR="00B94AB6" w:rsidRPr="00D4103B" w:rsidRDefault="00B94AB6" w:rsidP="00EF65B5">
      <w:pPr>
        <w:widowControl/>
        <w:tabs>
          <w:tab w:val="left" w:pos="0"/>
        </w:tabs>
        <w:ind w:left="-90" w:firstLine="81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(3) </w:t>
      </w:r>
      <w:r w:rsidRPr="00D4103B">
        <w:rPr>
          <w:rFonts w:cs="Arial"/>
          <w:b/>
          <w:color w:val="000000"/>
          <w:sz w:val="20"/>
          <w:lang w:val="bg-BG"/>
        </w:rPr>
        <w:t>/Отм. с решение № № 232 от 28.12.2006г./</w:t>
      </w:r>
    </w:p>
    <w:p w:rsidR="00B94AB6" w:rsidRPr="00D4103B" w:rsidRDefault="00B94AB6" w:rsidP="00EF65B5">
      <w:pPr>
        <w:tabs>
          <w:tab w:val="num" w:pos="0"/>
        </w:tabs>
        <w:ind w:firstLine="709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(4) </w:t>
      </w:r>
      <w:r w:rsidRPr="00D4103B">
        <w:rPr>
          <w:rFonts w:cs="Arial"/>
          <w:b/>
          <w:color w:val="000000"/>
          <w:sz w:val="20"/>
          <w:lang w:val="bg-BG"/>
        </w:rPr>
        <w:t>/изменена с решение № 232 от 28.12.2006г./; /изменена  с решение № 79 от 30.09.2008г./</w:t>
      </w:r>
      <w:r w:rsidRPr="00D4103B">
        <w:rPr>
          <w:rFonts w:cs="Arial"/>
          <w:color w:val="000000"/>
          <w:sz w:val="20"/>
          <w:lang w:val="bg-BG"/>
        </w:rPr>
        <w:t>,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>За седмична Детска ясла, размерът на месечната такса се определя на 32лв.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(5)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>Когато две деца от едно семейство са приети в едно или в различни детски заведения в общината, таксата за второто дете се заплаща с 50 на сто намаление.</w:t>
      </w:r>
    </w:p>
    <w:p w:rsidR="00B94AB6" w:rsidRPr="00D4103B" w:rsidRDefault="00B94AB6" w:rsidP="00EF65B5">
      <w:pPr>
        <w:widowControl/>
        <w:ind w:firstLine="709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(6) /</w:t>
      </w:r>
      <w:r w:rsidRPr="00D4103B">
        <w:rPr>
          <w:rFonts w:cs="Arial"/>
          <w:b/>
          <w:color w:val="000000"/>
          <w:sz w:val="20"/>
          <w:lang w:val="bg-BG"/>
        </w:rPr>
        <w:t>отменена</w:t>
      </w:r>
      <w:r w:rsidRPr="00D4103B">
        <w:rPr>
          <w:rFonts w:cs="Arial"/>
          <w:b/>
          <w:sz w:val="20"/>
          <w:lang w:val="bg-BG"/>
        </w:rPr>
        <w:t xml:space="preserve">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Когато децата са повече от две от едно семейство, таксата се заплаща в размер на 50 %. за първото и в размер на 25% – за второто дете, за трето, четвърто и всяко следващо дете от едно семейството такса не се заплаща. 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(7) Не се заплаща такса за:</w:t>
      </w:r>
    </w:p>
    <w:p w:rsidR="00B94AB6" w:rsidRPr="00D4103B" w:rsidRDefault="00B94AB6" w:rsidP="00EF65B5">
      <w:pPr>
        <w:pStyle w:val="a5"/>
        <w:widowControl/>
        <w:tabs>
          <w:tab w:val="left" w:pos="1440"/>
        </w:tabs>
        <w:ind w:left="1440" w:hanging="360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b w:val="0"/>
          <w:sz w:val="20"/>
          <w:lang w:val="bg-BG"/>
        </w:rPr>
        <w:t>1.</w:t>
      </w:r>
      <w:r w:rsidRPr="00D4103B">
        <w:rPr>
          <w:rFonts w:ascii="Arial" w:hAnsi="Arial" w:cs="Arial"/>
          <w:b w:val="0"/>
          <w:sz w:val="20"/>
          <w:lang w:val="bg-BG"/>
        </w:rPr>
        <w:tab/>
        <w:t>децата, чиито родители са I или II група инвалиди, децата на неизвестни родители, сираци, децата на загинали при производствени аварии и природни бедствия, децата на загинали в изпълнение на служебен дълг;</w:t>
      </w:r>
    </w:p>
    <w:p w:rsidR="00B94AB6" w:rsidRPr="00D4103B" w:rsidRDefault="00B94AB6" w:rsidP="00EF65B5">
      <w:pPr>
        <w:pStyle w:val="a5"/>
        <w:widowControl/>
        <w:tabs>
          <w:tab w:val="left" w:pos="1440"/>
        </w:tabs>
        <w:ind w:left="1440" w:hanging="360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b w:val="0"/>
          <w:sz w:val="20"/>
          <w:lang w:val="bg-BG"/>
        </w:rPr>
        <w:t>2.</w:t>
      </w:r>
      <w:r w:rsidRPr="00D4103B">
        <w:rPr>
          <w:rFonts w:ascii="Arial" w:hAnsi="Arial" w:cs="Arial"/>
          <w:b w:val="0"/>
          <w:sz w:val="20"/>
          <w:lang w:val="bg-BG"/>
        </w:rPr>
        <w:tab/>
        <w:t>децата с тежки хронични заболявания, посочени в списък, утвърден от министъра на здравеопазването, настанени в санаториални (оздравителни) детски заведения или групи.</w:t>
      </w:r>
    </w:p>
    <w:p w:rsidR="00B94AB6" w:rsidRPr="00D4103B" w:rsidRDefault="00B94AB6" w:rsidP="00EF65B5">
      <w:pPr>
        <w:pStyle w:val="a5"/>
        <w:widowControl/>
        <w:tabs>
          <w:tab w:val="left" w:pos="1440"/>
        </w:tabs>
        <w:ind w:left="1440" w:hanging="360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b w:val="0"/>
          <w:sz w:val="20"/>
          <w:lang w:val="bg-BG"/>
        </w:rPr>
        <w:t xml:space="preserve">3. </w:t>
      </w:r>
      <w:r w:rsidRPr="00D4103B">
        <w:rPr>
          <w:rFonts w:ascii="Arial" w:hAnsi="Arial" w:cs="Arial"/>
          <w:sz w:val="20"/>
          <w:lang w:val="bg-BG"/>
        </w:rPr>
        <w:t>/допълнено с решение № 111 от 09.03.2009г./</w:t>
      </w:r>
      <w:r w:rsidRPr="00D4103B">
        <w:rPr>
          <w:rFonts w:ascii="Arial" w:hAnsi="Arial" w:cs="Arial"/>
          <w:b w:val="0"/>
          <w:sz w:val="20"/>
          <w:lang w:val="bg-BG"/>
        </w:rPr>
        <w:t xml:space="preserve"> деца със специални образователни потребности.</w:t>
      </w:r>
    </w:p>
    <w:p w:rsidR="00B94AB6" w:rsidRPr="00D4103B" w:rsidRDefault="00B94AB6" w:rsidP="00EF65B5">
      <w:pPr>
        <w:pStyle w:val="a5"/>
        <w:widowControl/>
        <w:ind w:firstLine="720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b w:val="0"/>
          <w:sz w:val="20"/>
          <w:lang w:val="bg-BG"/>
        </w:rPr>
        <w:t>(8) При отсъствие на децата таксата не се заплаща за времето, през което те ще отсъстват, при условия, че родителите предварително са уведомили писмено директора на детското заведение.</w:t>
      </w:r>
    </w:p>
    <w:p w:rsidR="00B94AB6" w:rsidRPr="00D4103B" w:rsidRDefault="00B94AB6" w:rsidP="00EF65B5">
      <w:pPr>
        <w:pStyle w:val="a5"/>
        <w:widowControl/>
        <w:ind w:firstLine="720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b w:val="0"/>
          <w:sz w:val="20"/>
          <w:lang w:val="bg-BG"/>
        </w:rPr>
        <w:t xml:space="preserve">(9) </w:t>
      </w:r>
      <w:r w:rsidRPr="00D4103B">
        <w:rPr>
          <w:rFonts w:ascii="Arial" w:hAnsi="Arial" w:cs="Arial"/>
          <w:sz w:val="20"/>
          <w:lang w:val="bg-BG"/>
        </w:rPr>
        <w:t xml:space="preserve">/изменена с решение № 46 от 16.02.2012г./ </w:t>
      </w:r>
      <w:r w:rsidRPr="00D4103B">
        <w:rPr>
          <w:rFonts w:ascii="Arial" w:hAnsi="Arial" w:cs="Arial"/>
          <w:b w:val="0"/>
          <w:sz w:val="20"/>
          <w:lang w:val="bg-BG"/>
        </w:rPr>
        <w:t xml:space="preserve"> За ползване на намаленията по ал. 5 и 12, и освобождаването по ал. 7, родителите или </w:t>
      </w:r>
      <w:proofErr w:type="spellStart"/>
      <w:r w:rsidRPr="00D4103B">
        <w:rPr>
          <w:rFonts w:ascii="Arial" w:hAnsi="Arial" w:cs="Arial"/>
          <w:b w:val="0"/>
          <w:sz w:val="20"/>
          <w:lang w:val="bg-BG"/>
        </w:rPr>
        <w:t>настойниците</w:t>
      </w:r>
      <w:proofErr w:type="spellEnd"/>
      <w:r w:rsidRPr="00D4103B">
        <w:rPr>
          <w:rFonts w:ascii="Arial" w:hAnsi="Arial" w:cs="Arial"/>
          <w:b w:val="0"/>
          <w:sz w:val="20"/>
          <w:lang w:val="bg-BG"/>
        </w:rPr>
        <w:t xml:space="preserve"> подават декларация до директора на заведението, придружена с документи, доказващи преференцията.</w:t>
      </w:r>
    </w:p>
    <w:p w:rsidR="00B94AB6" w:rsidRPr="00D4103B" w:rsidRDefault="00B94AB6" w:rsidP="00EF65B5">
      <w:pPr>
        <w:pStyle w:val="a5"/>
        <w:widowControl/>
        <w:ind w:firstLine="720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b w:val="0"/>
          <w:sz w:val="20"/>
          <w:lang w:val="bg-BG"/>
        </w:rPr>
        <w:t>(10) Заплащането на намаления размер на таксата или освобождаването от такса започва от началото на следващия месец, следващ месеца от подаване на декларацията.</w:t>
      </w:r>
    </w:p>
    <w:p w:rsidR="00B94AB6" w:rsidRPr="00D4103B" w:rsidRDefault="00B94AB6" w:rsidP="00EF65B5">
      <w:pPr>
        <w:tabs>
          <w:tab w:val="num" w:pos="0"/>
        </w:tabs>
        <w:ind w:firstLine="709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(11) </w:t>
      </w:r>
      <w:r w:rsidRPr="00D4103B">
        <w:rPr>
          <w:rFonts w:cs="Arial"/>
          <w:b/>
          <w:sz w:val="20"/>
          <w:lang w:val="bg-BG"/>
        </w:rPr>
        <w:t>/изменена и допълнена с решение 128 от 19.07.2005год./; /изменена с решение № 79 от 30.09.2008год./; /изменена  с решение № 279 от 31.01.2011г./</w:t>
      </w:r>
      <w:r w:rsidRPr="00D4103B">
        <w:rPr>
          <w:rFonts w:cs="Arial"/>
          <w:sz w:val="20"/>
          <w:lang w:val="bg-BG"/>
        </w:rPr>
        <w:t xml:space="preserve"> За ползване на детска млечна кухня, родителите </w:t>
      </w:r>
      <w:r w:rsidRPr="00D4103B">
        <w:rPr>
          <w:rFonts w:cs="Arial"/>
          <w:color w:val="000000"/>
          <w:sz w:val="20"/>
          <w:lang w:val="bg-BG"/>
        </w:rPr>
        <w:t>заплащат месечна такса в размер на 16 лв. Промяната влиза в сила от 01.02.2011г.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>(12) /</w:t>
      </w:r>
      <w:r w:rsidRPr="00D4103B">
        <w:rPr>
          <w:rFonts w:cs="Arial"/>
          <w:b/>
          <w:color w:val="000000"/>
          <w:sz w:val="20"/>
          <w:lang w:val="bg-BG"/>
        </w:rPr>
        <w:t>допълнено</w:t>
      </w:r>
      <w:r w:rsidRPr="00D4103B">
        <w:rPr>
          <w:rFonts w:cs="Arial"/>
          <w:b/>
          <w:sz w:val="20"/>
          <w:lang w:val="bg-BG"/>
        </w:rPr>
        <w:t xml:space="preserve">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>Когато едно семейство има повече от две деца, таксата се заплаща в размер на 50 %. за първото и в размер на 25% – за второто дете, за трето, четвърто и всяко следващо дете от едно семейството.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>(13)  /</w:t>
      </w:r>
      <w:r w:rsidRPr="00D4103B">
        <w:rPr>
          <w:rFonts w:cs="Arial"/>
          <w:b/>
          <w:color w:val="000000"/>
          <w:sz w:val="20"/>
          <w:lang w:val="bg-BG"/>
        </w:rPr>
        <w:t>допълнено</w:t>
      </w:r>
      <w:r w:rsidRPr="00D4103B">
        <w:rPr>
          <w:rFonts w:cs="Arial"/>
          <w:b/>
          <w:sz w:val="20"/>
          <w:lang w:val="bg-BG"/>
        </w:rPr>
        <w:t xml:space="preserve">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Деца с един жив родител заплащат такса  в размер на 50 %.                                </w:t>
      </w:r>
    </w:p>
    <w:p w:rsidR="00B94AB6" w:rsidRPr="00D4103B" w:rsidRDefault="00B94AB6" w:rsidP="00EF65B5">
      <w:pPr>
        <w:widowControl/>
        <w:ind w:firstLine="567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color w:val="000000"/>
          <w:sz w:val="20"/>
          <w:lang w:val="bg-BG"/>
        </w:rPr>
        <w:lastRenderedPageBreak/>
        <w:t>Чл. 23.</w:t>
      </w:r>
      <w:r w:rsidRPr="00D4103B">
        <w:rPr>
          <w:rFonts w:cs="Arial"/>
          <w:color w:val="000000"/>
          <w:sz w:val="20"/>
          <w:lang w:val="bg-BG"/>
        </w:rPr>
        <w:t xml:space="preserve"> (1) Лицето, ползващо услугите в системата на специализирани институции за</w:t>
      </w:r>
      <w:r w:rsidRPr="00D4103B">
        <w:rPr>
          <w:rFonts w:cs="Arial"/>
          <w:sz w:val="20"/>
          <w:lang w:val="bg-BG"/>
        </w:rPr>
        <w:t xml:space="preserve"> предоставяне на социални услуги, заплаща месечна такса в размер, съответстващ на реалната издръжка на едно лице, но не повече от 60% от личните доходи.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  <w:t>(2). Ветераните от войната заплащат такса в размер не повече от 30% от личните доходи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               (3).</w:t>
      </w:r>
      <w:r w:rsidRPr="00D4103B">
        <w:rPr>
          <w:rFonts w:cs="Arial"/>
          <w:b/>
          <w:sz w:val="20"/>
          <w:lang w:val="bg-BG"/>
        </w:rPr>
        <w:t>/изменена и допълнена с решение № 127 от 19.07.2005г./</w:t>
      </w:r>
      <w:r w:rsidR="00D4103B">
        <w:rPr>
          <w:rFonts w:cs="Arial"/>
          <w:b/>
          <w:sz w:val="20"/>
          <w:lang w:val="bg-BG"/>
        </w:rPr>
        <w:t xml:space="preserve"> </w:t>
      </w:r>
      <w:r w:rsidRPr="00D4103B">
        <w:rPr>
          <w:rFonts w:cs="Arial"/>
          <w:sz w:val="20"/>
          <w:lang w:val="bg-BG"/>
        </w:rPr>
        <w:t xml:space="preserve">Реалната издръжка на едно лице включва месечните разходи за храна, работно облекло, хигиенни материали, транспортни разходи, направени за </w:t>
      </w:r>
      <w:proofErr w:type="spellStart"/>
      <w:r w:rsidRPr="00D4103B">
        <w:rPr>
          <w:rFonts w:cs="Arial"/>
          <w:sz w:val="20"/>
          <w:lang w:val="bg-BG"/>
        </w:rPr>
        <w:t>разнос</w:t>
      </w:r>
      <w:proofErr w:type="spellEnd"/>
      <w:r w:rsidRPr="00D4103B">
        <w:rPr>
          <w:rFonts w:cs="Arial"/>
          <w:sz w:val="20"/>
          <w:lang w:val="bg-BG"/>
        </w:rPr>
        <w:t xml:space="preserve"> в рамките на населеното място, както и съответната част от общите разходи за електрическа и топлинна енергия, вода, канализация и битови отпадъци, с изключение на даренията и завещанията от местни и чуждестранни физически и юридически лица, включително случаите на спонсорство, помощите по донорски програми и благотворителност.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  (4). Дължимата такса се удържа от личните доходи на лицето.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24. </w:t>
      </w:r>
      <w:r w:rsidRPr="00D4103B">
        <w:rPr>
          <w:rFonts w:cs="Arial"/>
          <w:sz w:val="20"/>
          <w:lang w:val="bg-BG"/>
        </w:rPr>
        <w:t>За настаняване в заведения или помещения за отрезвяване се събира такса на ден в размер на 20лв.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25.</w:t>
      </w:r>
      <w:r w:rsidRPr="00D4103B">
        <w:rPr>
          <w:rFonts w:cs="Arial"/>
          <w:sz w:val="20"/>
          <w:lang w:val="bg-BG"/>
        </w:rPr>
        <w:t xml:space="preserve"> Таксите по този раздел се начисляват и събират от длъжностните лица в съответните заведения и се внасят в общинския бюджет до 10-о число, а тези по чл. 27 - до 25-о число на месеца, следващ месеца, за който се дължат.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sz w:val="20"/>
          <w:lang w:val="bg-BG"/>
        </w:rPr>
      </w:pPr>
      <w:r w:rsidRPr="00D4103B">
        <w:rPr>
          <w:rFonts w:cs="Arial"/>
          <w:b/>
          <w:caps/>
          <w:sz w:val="20"/>
          <w:lang w:val="bg-BG"/>
        </w:rPr>
        <w:t>РАЗДЕЛ  ІV</w:t>
      </w:r>
      <w:r w:rsidRPr="00D4103B">
        <w:rPr>
          <w:rFonts w:cs="Arial"/>
          <w:b/>
          <w:sz w:val="20"/>
          <w:lang w:val="bg-BG"/>
        </w:rPr>
        <w:t>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/отменен с Решение № 277 от 31.01.2011 г./</w:t>
      </w:r>
    </w:p>
    <w:p w:rsidR="00B94AB6" w:rsidRPr="00D4103B" w:rsidRDefault="00B94AB6" w:rsidP="00EF65B5">
      <w:pPr>
        <w:pStyle w:val="5"/>
        <w:widowControl/>
        <w:ind w:firstLine="0"/>
        <w:jc w:val="left"/>
        <w:rPr>
          <w:rFonts w:cs="Arial"/>
          <w:caps w:val="0"/>
          <w:sz w:val="20"/>
          <w:lang w:val="bg-BG"/>
        </w:rPr>
      </w:pPr>
    </w:p>
    <w:p w:rsidR="00B94AB6" w:rsidRPr="00D4103B" w:rsidRDefault="00B94AB6" w:rsidP="00EF65B5">
      <w:pPr>
        <w:pStyle w:val="5"/>
        <w:widowControl/>
        <w:rPr>
          <w:rFonts w:cs="Arial"/>
          <w:caps w:val="0"/>
          <w:sz w:val="20"/>
          <w:lang w:val="bg-BG"/>
        </w:rPr>
      </w:pPr>
      <w:r w:rsidRPr="00D4103B">
        <w:rPr>
          <w:rFonts w:cs="Arial"/>
          <w:caps w:val="0"/>
          <w:sz w:val="20"/>
          <w:lang w:val="bg-BG"/>
        </w:rPr>
        <w:t>Туристическа такса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/отменен с Решение № 277 от 31.01.2011 г./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26. (1). Таксата се заплаща от ползвателя на средствата за подслон и местата за настаняване по смисъла на Закона за туризма.</w:t>
      </w:r>
    </w:p>
    <w:p w:rsidR="00B94AB6" w:rsidRPr="00D4103B" w:rsidRDefault="00B94AB6" w:rsidP="00EF65B5">
      <w:pPr>
        <w:pStyle w:val="31"/>
        <w:widowControl/>
        <w:rPr>
          <w:rFonts w:cs="Arial"/>
          <w:b/>
          <w:i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 (2). Таксата се определя в размер на 1,00. лв. на лице за един ден.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 (3) Таксата се събира от физическите и юридическите лица, които предлагат услугата .нощувка в средства за подслон и места за настаняване едновременно със заплащане на услугата.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 (4). Събраната такса се внася в бюджета на общината до 15-о число на месеца, следващ месеца, през който е събрана.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pStyle w:val="5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Раздел V</w:t>
      </w:r>
      <w:r w:rsidRPr="00D4103B">
        <w:rPr>
          <w:rFonts w:cs="Arial"/>
          <w:b w:val="0"/>
          <w:color w:val="FF0000"/>
          <w:sz w:val="20"/>
          <w:lang w:val="bg-BG"/>
        </w:rPr>
        <w:t xml:space="preserve"> </w:t>
      </w:r>
      <w:r w:rsidRPr="00D4103B">
        <w:rPr>
          <w:rFonts w:cs="Arial"/>
          <w:b w:val="0"/>
          <w:sz w:val="20"/>
          <w:lang w:val="bg-BG"/>
        </w:rPr>
        <w:t>/</w:t>
      </w:r>
      <w:r w:rsidRPr="00D4103B">
        <w:rPr>
          <w:rFonts w:cs="Arial"/>
          <w:sz w:val="20"/>
          <w:lang w:val="bg-BG"/>
        </w:rPr>
        <w:t>отменен – Решение № 100 от 29.01.2009 г./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caps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Такси за добив на кариерни материали 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27.</w:t>
      </w:r>
      <w:r w:rsidRPr="00D4103B">
        <w:rPr>
          <w:rFonts w:cs="Arial"/>
          <w:sz w:val="20"/>
          <w:lang w:val="bg-BG"/>
        </w:rPr>
        <w:t xml:space="preserve"> (1) </w:t>
      </w:r>
      <w:r w:rsidRPr="00D4103B">
        <w:rPr>
          <w:rFonts w:cs="Arial"/>
          <w:b/>
          <w:sz w:val="20"/>
          <w:lang w:val="bg-BG"/>
        </w:rPr>
        <w:t>/отменен с Решение № 100 от 29.01.2009 г./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28.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/отменен с Решение № 100 от 29.01.2009 г./</w:t>
      </w:r>
      <w:r w:rsidRPr="00D4103B">
        <w:rPr>
          <w:rFonts w:cs="Arial"/>
          <w:sz w:val="20"/>
          <w:lang w:val="bg-BG"/>
        </w:rPr>
        <w:t xml:space="preserve">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29.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/отменен с Решение № 100 от 29.01.2009 г./</w:t>
      </w:r>
      <w:r w:rsidRPr="00D4103B">
        <w:rPr>
          <w:rFonts w:cs="Arial"/>
          <w:sz w:val="20"/>
          <w:lang w:val="bg-BG"/>
        </w:rPr>
        <w:t xml:space="preserve"> 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30.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/отменен с Решение № 100 от 29.01.2009 г./</w:t>
      </w:r>
      <w:r w:rsidRPr="00D4103B">
        <w:rPr>
          <w:rFonts w:cs="Arial"/>
          <w:sz w:val="20"/>
          <w:lang w:val="bg-BG"/>
        </w:rPr>
        <w:t xml:space="preserve">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31.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color w:val="000000"/>
          <w:sz w:val="20"/>
          <w:lang w:val="bg-BG"/>
        </w:rPr>
        <w:t>/отменен с Решение № 100 от 29.01.2009 г./</w:t>
      </w:r>
      <w:r w:rsidRPr="00D4103B">
        <w:rPr>
          <w:rFonts w:cs="Arial"/>
          <w:sz w:val="20"/>
          <w:lang w:val="bg-BG"/>
        </w:rPr>
        <w:t xml:space="preserve">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5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Раздел VI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caps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Такси за технически услуги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32.</w:t>
      </w:r>
      <w:r w:rsidRPr="00D4103B">
        <w:rPr>
          <w:rFonts w:cs="Arial"/>
          <w:sz w:val="20"/>
          <w:lang w:val="bg-BG"/>
        </w:rPr>
        <w:t xml:space="preserve"> Таксите се заплащат за техническите услуги, които се извършват от общината, и обхващат дейностите във връзка с териториалното и селищното устройство, архитектурата, строителството, благоустройството, кадастъра в селищните и </w:t>
      </w:r>
      <w:proofErr w:type="spellStart"/>
      <w:r w:rsidRPr="00D4103B">
        <w:rPr>
          <w:rFonts w:cs="Arial"/>
          <w:sz w:val="20"/>
          <w:lang w:val="bg-BG"/>
        </w:rPr>
        <w:t>извънселищните</w:t>
      </w:r>
      <w:proofErr w:type="spellEnd"/>
      <w:r w:rsidRPr="00D4103B">
        <w:rPr>
          <w:rFonts w:cs="Arial"/>
          <w:sz w:val="20"/>
          <w:lang w:val="bg-BG"/>
        </w:rPr>
        <w:t xml:space="preserve"> територии.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33.</w:t>
      </w:r>
      <w:r w:rsidRPr="00D4103B">
        <w:rPr>
          <w:rFonts w:cs="Arial"/>
          <w:sz w:val="20"/>
          <w:lang w:val="bg-BG"/>
        </w:rPr>
        <w:t xml:space="preserve"> Таксите за технически услуги се заплащат от физическите и юридическите лица, ползватели на услугата, при предявяване на искането.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34.</w:t>
      </w:r>
      <w:r w:rsidRPr="00D4103B">
        <w:rPr>
          <w:rFonts w:cs="Arial"/>
          <w:sz w:val="20"/>
          <w:lang w:val="bg-BG"/>
        </w:rPr>
        <w:t xml:space="preserve"> Освобождават се от такси за технически услуги държавните и общинските органи, организациите на бюджетна издръжка и Българският Червен кръст.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35.</w:t>
      </w:r>
      <w:r w:rsidRPr="00D4103B">
        <w:rPr>
          <w:rFonts w:cs="Arial"/>
          <w:sz w:val="20"/>
          <w:lang w:val="bg-BG"/>
        </w:rPr>
        <w:t xml:space="preserve"> Размерът на таксите за технически услуги се определя както следва:</w:t>
      </w:r>
    </w:p>
    <w:p w:rsidR="00B94AB6" w:rsidRPr="00D4103B" w:rsidRDefault="00B94AB6" w:rsidP="00EF65B5">
      <w:pPr>
        <w:widowControl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            1.  за издаване на скица за недвижим имот – 7.00лв.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2.  за издаване на скица за недвижим имот с указан начин на застрояване -     15.00 лв.;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3.  за </w:t>
      </w:r>
      <w:proofErr w:type="spellStart"/>
      <w:r w:rsidRPr="00D4103B">
        <w:rPr>
          <w:rFonts w:cs="Arial"/>
          <w:sz w:val="20"/>
          <w:lang w:val="bg-BG"/>
        </w:rPr>
        <w:t>презаверяване</w:t>
      </w:r>
      <w:proofErr w:type="spellEnd"/>
      <w:r w:rsidRPr="00D4103B">
        <w:rPr>
          <w:rFonts w:cs="Arial"/>
          <w:sz w:val="20"/>
          <w:lang w:val="bg-BG"/>
        </w:rPr>
        <w:t xml:space="preserve"> на скици, от издаването на които са изтекли 6 месеца -     5.00 лв.; </w:t>
      </w:r>
    </w:p>
    <w:p w:rsidR="00B94AB6" w:rsidRPr="00D4103B" w:rsidRDefault="00B94AB6" w:rsidP="00EF65B5">
      <w:pPr>
        <w:widowControl/>
        <w:ind w:left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4.    </w:t>
      </w:r>
      <w:r w:rsidRPr="00D4103B">
        <w:rPr>
          <w:rFonts w:cs="Arial"/>
          <w:b/>
          <w:sz w:val="20"/>
          <w:lang w:val="bg-BG"/>
        </w:rPr>
        <w:t xml:space="preserve">/отменена с решение №………………/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u w:val="single"/>
          <w:lang w:val="bg-BG"/>
        </w:rPr>
      </w:pPr>
      <w:r w:rsidRPr="00D4103B">
        <w:rPr>
          <w:rFonts w:cs="Arial"/>
          <w:sz w:val="20"/>
          <w:lang w:val="bg-BG"/>
        </w:rPr>
        <w:t xml:space="preserve">         5. за издаване на удостоверения за факти и обстоятелства по териториалното и селищното устройство- 5.00лв. ; </w:t>
      </w:r>
    </w:p>
    <w:p w:rsidR="00B94AB6" w:rsidRPr="00D4103B" w:rsidRDefault="00B94AB6" w:rsidP="00EF65B5">
      <w:pPr>
        <w:pStyle w:val="31"/>
        <w:widowControl/>
        <w:rPr>
          <w:rFonts w:cs="Arial"/>
          <w:b/>
          <w:sz w:val="20"/>
          <w:u w:val="single"/>
          <w:lang w:val="bg-BG"/>
        </w:rPr>
      </w:pPr>
      <w:r w:rsidRPr="00D4103B">
        <w:rPr>
          <w:rFonts w:cs="Arial"/>
          <w:sz w:val="20"/>
          <w:lang w:val="bg-BG"/>
        </w:rPr>
        <w:t xml:space="preserve">         6.  за заверяване на преписи от документи и на копия от планове и документацията към тях- 5.00 лв. ;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lastRenderedPageBreak/>
        <w:t xml:space="preserve">         7.  за издаване на разрешение за поставяне на временни съоръжения за търговия - маси, павилиони, кабини и други – 20.00 лв.</w:t>
      </w:r>
    </w:p>
    <w:p w:rsidR="00B94AB6" w:rsidRPr="00D4103B" w:rsidRDefault="00B94AB6" w:rsidP="00EF65B5">
      <w:pPr>
        <w:widowControl/>
        <w:ind w:firstLine="1276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8.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за издаване на разрешение за строеж, основен ремонт и преустройство на съществуващи сгради и помещения в тях – 30.00 лв. </w:t>
      </w:r>
    </w:p>
    <w:p w:rsidR="00B94AB6" w:rsidRPr="00D4103B" w:rsidRDefault="00B94AB6" w:rsidP="00EF65B5">
      <w:pPr>
        <w:widowControl/>
        <w:ind w:firstLine="1276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9.  </w:t>
      </w:r>
      <w:r w:rsidRPr="00D4103B">
        <w:rPr>
          <w:rFonts w:cs="Arial"/>
          <w:b/>
          <w:color w:val="000000"/>
          <w:sz w:val="20"/>
          <w:lang w:val="bg-BG"/>
        </w:rPr>
        <w:t>/допълнено</w:t>
      </w:r>
      <w:r w:rsidRPr="00D4103B">
        <w:rPr>
          <w:rFonts w:cs="Arial"/>
          <w:b/>
          <w:sz w:val="20"/>
          <w:lang w:val="bg-BG"/>
        </w:rPr>
        <w:t xml:space="preserve">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>за издаване на скици за линейни обекти – обикновена услуга до 7 дни – 15.00лв.</w:t>
      </w:r>
    </w:p>
    <w:p w:rsidR="00B94AB6" w:rsidRPr="00D4103B" w:rsidRDefault="00B94AB6" w:rsidP="00EF65B5">
      <w:pPr>
        <w:widowControl/>
        <w:ind w:firstLine="1276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10. </w:t>
      </w:r>
      <w:r w:rsidRPr="00D4103B">
        <w:rPr>
          <w:rFonts w:cs="Arial"/>
          <w:b/>
          <w:color w:val="000000"/>
          <w:sz w:val="20"/>
          <w:lang w:val="bg-BG"/>
        </w:rPr>
        <w:t>/допълнено</w:t>
      </w:r>
      <w:r w:rsidRPr="00D4103B">
        <w:rPr>
          <w:rFonts w:cs="Arial"/>
          <w:b/>
          <w:sz w:val="20"/>
          <w:lang w:val="bg-BG"/>
        </w:rPr>
        <w:t xml:space="preserve">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за издаване на виза за проектиране – 5.00лв.</w:t>
      </w:r>
    </w:p>
    <w:p w:rsidR="00B94AB6" w:rsidRPr="00D4103B" w:rsidRDefault="00B94AB6" w:rsidP="004B27A4">
      <w:pPr>
        <w:jc w:val="both"/>
        <w:rPr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                      11. </w:t>
      </w:r>
      <w:r w:rsidRPr="00D4103B">
        <w:rPr>
          <w:rFonts w:cs="Arial"/>
          <w:b/>
          <w:color w:val="000000"/>
          <w:sz w:val="20"/>
          <w:lang w:val="bg-BG"/>
        </w:rPr>
        <w:t>/</w:t>
      </w:r>
      <w:r w:rsidR="00D4103B">
        <w:rPr>
          <w:rFonts w:cs="Arial"/>
          <w:b/>
          <w:color w:val="000000"/>
          <w:sz w:val="20"/>
          <w:lang w:val="bg-BG"/>
        </w:rPr>
        <w:t>изме</w:t>
      </w:r>
      <w:r w:rsidRPr="00D4103B">
        <w:rPr>
          <w:rFonts w:cs="Arial"/>
          <w:b/>
          <w:color w:val="000000"/>
          <w:sz w:val="20"/>
          <w:lang w:val="bg-BG"/>
        </w:rPr>
        <w:t>нена</w:t>
      </w:r>
      <w:r w:rsidRPr="00D4103B">
        <w:rPr>
          <w:rFonts w:cs="Arial"/>
          <w:b/>
          <w:sz w:val="20"/>
          <w:lang w:val="bg-BG"/>
        </w:rPr>
        <w:t xml:space="preserve"> с решение № ………………./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</w:t>
      </w:r>
      <w:r w:rsidRPr="00D4103B">
        <w:rPr>
          <w:sz w:val="20"/>
          <w:lang w:val="bg-BG"/>
        </w:rPr>
        <w:t>Осъществяване на контрол по строителство при откриване на строителна площадка и определяне на строителна линия и ниво на строежа</w:t>
      </w:r>
    </w:p>
    <w:p w:rsidR="00B94AB6" w:rsidRPr="00D4103B" w:rsidRDefault="00B94AB6" w:rsidP="004B27A4">
      <w:pPr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ab/>
        <w:t>-  съставяне на протокол за откриване на строителна площадка и определяне на строителна линия и ниво -20лв.;</w:t>
      </w:r>
    </w:p>
    <w:p w:rsidR="00B94AB6" w:rsidRPr="00D4103B" w:rsidRDefault="00B94AB6" w:rsidP="004B27A4">
      <w:pPr>
        <w:widowControl/>
        <w:ind w:firstLine="1276"/>
        <w:jc w:val="both"/>
        <w:rPr>
          <w:rFonts w:cs="Arial"/>
          <w:b/>
          <w:color w:val="000000"/>
          <w:sz w:val="20"/>
          <w:u w:val="single"/>
          <w:bdr w:val="single" w:sz="4" w:space="0" w:color="auto"/>
          <w:lang w:val="bg-BG"/>
        </w:rPr>
      </w:pPr>
      <w:r w:rsidRPr="00D4103B">
        <w:rPr>
          <w:sz w:val="20"/>
          <w:lang w:val="bg-BG"/>
        </w:rPr>
        <w:tab/>
        <w:t>-  установяване на съответствието, че ПУП е приложен по отношение на застрояването-20лв.</w:t>
      </w:r>
      <w:r w:rsidRPr="00D4103B">
        <w:rPr>
          <w:rFonts w:cs="Arial"/>
          <w:color w:val="000000"/>
          <w:sz w:val="20"/>
          <w:lang w:val="bg-BG"/>
        </w:rPr>
        <w:t>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36. </w:t>
      </w:r>
      <w:r w:rsidRPr="00D4103B">
        <w:rPr>
          <w:rFonts w:cs="Arial"/>
          <w:sz w:val="20"/>
          <w:lang w:val="bg-BG"/>
        </w:rPr>
        <w:t>(1) Срокът за извършване на технически услуги е до 7 дни, ако не е определен в друг нормативен акт.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caps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caps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Такси за административни услуги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b/>
          <w:color w:val="000000"/>
          <w:sz w:val="20"/>
          <w:lang w:val="bg-BG"/>
        </w:rPr>
        <w:t>Чл. 37.</w:t>
      </w:r>
      <w:r w:rsidRPr="00D4103B">
        <w:rPr>
          <w:rFonts w:cs="Arial"/>
          <w:color w:val="000000"/>
          <w:sz w:val="20"/>
          <w:lang w:val="bg-BG"/>
        </w:rPr>
        <w:t xml:space="preserve"> За извършени услуги по гражданското състояние се заплащат следните такси: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           1. 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за издаване на удостоверение за наследници – 4.00 лв.;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ab/>
        <w:t xml:space="preserve">2.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за издаване на удостоверение за идентичност на имена-3.00 </w:t>
      </w:r>
      <w:proofErr w:type="spellStart"/>
      <w:r w:rsidRPr="00D4103B">
        <w:rPr>
          <w:rFonts w:cs="Arial"/>
          <w:color w:val="000000"/>
          <w:sz w:val="20"/>
          <w:lang w:val="bg-BG"/>
        </w:rPr>
        <w:t>лв</w:t>
      </w:r>
      <w:proofErr w:type="spellEnd"/>
      <w:r w:rsidRPr="00D4103B">
        <w:rPr>
          <w:rFonts w:cs="Arial"/>
          <w:color w:val="000000"/>
          <w:sz w:val="20"/>
          <w:lang w:val="bg-BG"/>
        </w:rPr>
        <w:t xml:space="preserve"> ;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ab/>
        <w:t xml:space="preserve">3.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за издаване на удостоверение, че не е съставен акт за раждане или акт за смърт –3.00 лв.;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ab/>
        <w:t xml:space="preserve">4.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за издаване на дубликати на удостоверение за раждане или за граждански брак, както и за повторно издаване на препис-извлечение от акт за смърт –4.00 лв.;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ab/>
        <w:t xml:space="preserve">5.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за издаване на удостоверение за семейно положение –3.00 лв.; 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ab/>
        <w:t>6.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за издаване на удостоверение за родствени връзки – 3.00 лв.;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ab/>
        <w:t xml:space="preserve">7.  за  адресна  регистрация  и/или  издаване  на  удостоверения  за  постоянен  или  настоящ  адрес –1.80 лв.;  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ab/>
        <w:t xml:space="preserve">8.  </w:t>
      </w:r>
      <w:r w:rsidRPr="00D4103B">
        <w:rPr>
          <w:rFonts w:cs="Arial"/>
          <w:b/>
          <w:color w:val="000000"/>
          <w:sz w:val="20"/>
          <w:lang w:val="bg-BG"/>
        </w:rPr>
        <w:t>/отменена с Решение № 100 от 29.01.2009 г./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ab/>
        <w:t xml:space="preserve">9.  </w:t>
      </w:r>
      <w:r w:rsidRPr="00D4103B">
        <w:rPr>
          <w:rFonts w:cs="Arial"/>
          <w:b/>
          <w:color w:val="000000"/>
          <w:sz w:val="20"/>
          <w:lang w:val="bg-BG"/>
        </w:rPr>
        <w:t>/отменена с Решение № 100 от 29.01.2009 г./</w:t>
      </w:r>
      <w:r w:rsidRPr="00D4103B">
        <w:rPr>
          <w:rFonts w:cs="Arial"/>
          <w:color w:val="000000"/>
          <w:sz w:val="20"/>
          <w:lang w:val="bg-BG"/>
        </w:rPr>
        <w:t xml:space="preserve">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          10.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>за легализация на документи по гражданското състояние за чужбина -10.00 лв.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bdr w:val="single" w:sz="4" w:space="0" w:color="auto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          11. 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за всички други видове удостоверения по искане на граждани – 5.00 лв.;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          12.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за преписи от документи – 4,00 лв.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38.</w:t>
      </w:r>
      <w:r w:rsidRPr="00D4103B">
        <w:rPr>
          <w:rFonts w:cs="Arial"/>
          <w:sz w:val="20"/>
          <w:lang w:val="bg-BG"/>
        </w:rPr>
        <w:t xml:space="preserve"> По производства за настаняване под наем, продажби, замени или учредяване на вещни права върху общински имоти се заплаща такса в размер на  0.2% от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стойността на сделката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39. </w:t>
      </w:r>
      <w:r w:rsidRPr="00D4103B">
        <w:rPr>
          <w:rFonts w:cs="Arial"/>
          <w:sz w:val="20"/>
          <w:lang w:val="bg-BG"/>
        </w:rPr>
        <w:t xml:space="preserve">За издаване на свидетелство за собственост при продажба на едър добитък се заплаща такса в размер на 5 лв.   </w:t>
      </w:r>
    </w:p>
    <w:p w:rsidR="00B94AB6" w:rsidRPr="00D4103B" w:rsidRDefault="00B94AB6" w:rsidP="00EF65B5">
      <w:pPr>
        <w:autoSpaceDE w:val="0"/>
        <w:autoSpaceDN w:val="0"/>
        <w:adjustRightInd w:val="0"/>
        <w:ind w:firstLine="709"/>
        <w:jc w:val="both"/>
        <w:rPr>
          <w:sz w:val="20"/>
          <w:lang w:val="bg-BG"/>
        </w:rPr>
      </w:pPr>
      <w:r w:rsidRPr="00D4103B">
        <w:rPr>
          <w:b/>
          <w:sz w:val="20"/>
          <w:lang w:val="bg-BG"/>
        </w:rPr>
        <w:t>Чл</w:t>
      </w:r>
      <w:r w:rsidRPr="00D4103B">
        <w:rPr>
          <w:b/>
          <w:i/>
          <w:sz w:val="20"/>
          <w:lang w:val="bg-BG"/>
        </w:rPr>
        <w:t xml:space="preserve">. </w:t>
      </w:r>
      <w:r w:rsidRPr="00D4103B">
        <w:rPr>
          <w:b/>
          <w:sz w:val="20"/>
          <w:lang w:val="bg-BG"/>
        </w:rPr>
        <w:t>39а</w:t>
      </w:r>
      <w:r w:rsidRPr="00D4103B">
        <w:rPr>
          <w:rFonts w:cs="Arial"/>
          <w:b/>
          <w:sz w:val="20"/>
          <w:lang w:val="bg-BG"/>
        </w:rPr>
        <w:t xml:space="preserve">./нов – Решение № 83 от 26.04.2012г./ 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b/>
          <w:i/>
          <w:sz w:val="20"/>
          <w:lang w:val="bg-BG"/>
        </w:rPr>
        <w:t xml:space="preserve"> </w:t>
      </w:r>
      <w:r w:rsidRPr="00D4103B">
        <w:rPr>
          <w:i/>
          <w:sz w:val="20"/>
          <w:lang w:val="bg-BG"/>
        </w:rPr>
        <w:t xml:space="preserve">- </w:t>
      </w:r>
      <w:r w:rsidRPr="00D4103B">
        <w:rPr>
          <w:sz w:val="20"/>
          <w:lang w:val="bg-BG"/>
        </w:rPr>
        <w:t xml:space="preserve">За издаването на разрешения за </w:t>
      </w:r>
      <w:proofErr w:type="spellStart"/>
      <w:r w:rsidRPr="00D4103B">
        <w:rPr>
          <w:sz w:val="20"/>
          <w:lang w:val="bg-BG"/>
        </w:rPr>
        <w:t>водовземане</w:t>
      </w:r>
      <w:proofErr w:type="spellEnd"/>
      <w:r w:rsidRPr="00D4103B">
        <w:rPr>
          <w:sz w:val="20"/>
          <w:lang w:val="bg-BG"/>
        </w:rPr>
        <w:t xml:space="preserve"> и за ползване на водни обекти, включително язовири и микроязовири - публична общинска собственост, се заплащат преди издаване на разрешително следните такси:</w:t>
      </w:r>
    </w:p>
    <w:p w:rsidR="00B94AB6" w:rsidRPr="00D4103B" w:rsidRDefault="00B94AB6" w:rsidP="00EF65B5">
      <w:pPr>
        <w:autoSpaceDE w:val="0"/>
        <w:autoSpaceDN w:val="0"/>
        <w:adjustRightInd w:val="0"/>
        <w:ind w:firstLine="709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/нова – Решение № 83 от 26.04.2012г./</w:t>
      </w:r>
      <w:r w:rsidRPr="00D4103B">
        <w:rPr>
          <w:b/>
          <w:i/>
          <w:sz w:val="20"/>
          <w:lang w:val="bg-BG"/>
        </w:rPr>
        <w:t xml:space="preserve"> </w:t>
      </w:r>
      <w:r w:rsidRPr="00D4103B">
        <w:rPr>
          <w:sz w:val="20"/>
          <w:lang w:val="bg-BG"/>
        </w:rPr>
        <w:t xml:space="preserve">(1) - За издаване на разрешително за </w:t>
      </w:r>
      <w:proofErr w:type="spellStart"/>
      <w:r w:rsidRPr="00D4103B">
        <w:rPr>
          <w:sz w:val="20"/>
          <w:lang w:val="bg-BG"/>
        </w:rPr>
        <w:t>водовземане</w:t>
      </w:r>
      <w:proofErr w:type="spellEnd"/>
      <w:r w:rsidRPr="00D4103B">
        <w:rPr>
          <w:sz w:val="20"/>
          <w:lang w:val="bg-BG"/>
        </w:rPr>
        <w:t xml:space="preserve"> от водни обекти, включително язовири и микроязовири - публична общинска собственост - 250.00 </w:t>
      </w:r>
      <w:proofErr w:type="spellStart"/>
      <w:r w:rsidRPr="00D4103B">
        <w:rPr>
          <w:sz w:val="20"/>
          <w:lang w:val="bg-BG"/>
        </w:rPr>
        <w:t>лв</w:t>
      </w:r>
      <w:proofErr w:type="spellEnd"/>
      <w:r w:rsidRPr="00D4103B">
        <w:rPr>
          <w:sz w:val="20"/>
          <w:lang w:val="bg-BG"/>
        </w:rPr>
        <w:t>;</w:t>
      </w:r>
    </w:p>
    <w:p w:rsidR="00B94AB6" w:rsidRPr="00D4103B" w:rsidRDefault="00B94AB6" w:rsidP="00EF65B5">
      <w:pPr>
        <w:ind w:firstLine="709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 xml:space="preserve">/нова – Решение № 83 от 26.04.2012г./ </w:t>
      </w:r>
      <w:r w:rsidRPr="00D4103B">
        <w:rPr>
          <w:b/>
          <w:i/>
          <w:sz w:val="20"/>
          <w:lang w:val="bg-BG"/>
        </w:rPr>
        <w:t xml:space="preserve"> </w:t>
      </w:r>
      <w:r w:rsidRPr="00D4103B">
        <w:rPr>
          <w:sz w:val="20"/>
          <w:lang w:val="bg-BG"/>
        </w:rPr>
        <w:t xml:space="preserve">(2) -  За издаване на разрешително за ползване на воден обект - публична общинска собственост, с изключение на разрешителните по чл. 46, ал.1, т.3 от Закона за водите - 250.00 </w:t>
      </w:r>
      <w:proofErr w:type="spellStart"/>
      <w:r w:rsidRPr="00D4103B">
        <w:rPr>
          <w:sz w:val="20"/>
          <w:lang w:val="bg-BG"/>
        </w:rPr>
        <w:t>лв</w:t>
      </w:r>
      <w:proofErr w:type="spellEnd"/>
      <w:r w:rsidRPr="00D4103B">
        <w:rPr>
          <w:sz w:val="20"/>
          <w:lang w:val="bg-BG"/>
        </w:rPr>
        <w:t>;</w:t>
      </w:r>
    </w:p>
    <w:p w:rsidR="00B94AB6" w:rsidRPr="00D4103B" w:rsidRDefault="00B94AB6" w:rsidP="00EF65B5">
      <w:pPr>
        <w:ind w:firstLine="709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 xml:space="preserve">/нова – Решение № 83 от 26.04.2012г./ </w:t>
      </w:r>
      <w:r w:rsidRPr="00D4103B">
        <w:rPr>
          <w:sz w:val="20"/>
          <w:lang w:val="bg-BG"/>
        </w:rPr>
        <w:t xml:space="preserve">(3) - За продължаване срока на разрешенията по ал.1 и ал.2  - 100.00 </w:t>
      </w:r>
      <w:proofErr w:type="spellStart"/>
      <w:r w:rsidRPr="00D4103B">
        <w:rPr>
          <w:sz w:val="20"/>
          <w:lang w:val="bg-BG"/>
        </w:rPr>
        <w:t>лв</w:t>
      </w:r>
      <w:proofErr w:type="spellEnd"/>
      <w:r w:rsidRPr="00D4103B">
        <w:rPr>
          <w:sz w:val="20"/>
          <w:lang w:val="bg-BG"/>
        </w:rPr>
        <w:t>;</w:t>
      </w:r>
    </w:p>
    <w:p w:rsidR="00B94AB6" w:rsidRPr="00D4103B" w:rsidRDefault="00B94AB6" w:rsidP="00EF65B5">
      <w:pPr>
        <w:ind w:firstLine="709"/>
        <w:jc w:val="both"/>
        <w:rPr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/нова – Решение № 83 от 26.04.2012г./ </w:t>
      </w:r>
      <w:r w:rsidRPr="00D4103B">
        <w:rPr>
          <w:rFonts w:cs="Arial"/>
          <w:sz w:val="20"/>
          <w:lang w:val="bg-BG"/>
        </w:rPr>
        <w:t xml:space="preserve">   </w:t>
      </w:r>
      <w:r w:rsidRPr="00D4103B">
        <w:rPr>
          <w:sz w:val="20"/>
          <w:lang w:val="bg-BG"/>
        </w:rPr>
        <w:t>(4) - За изменение и/или допълнение на разрешителните по ал.1 и ал.2   - 130.00лв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u w:val="single"/>
          <w:lang w:val="bg-BG"/>
        </w:rPr>
      </w:pPr>
      <w:r w:rsidRPr="00D4103B">
        <w:rPr>
          <w:b/>
          <w:sz w:val="20"/>
          <w:lang w:val="bg-BG"/>
        </w:rPr>
        <w:t>Чл</w:t>
      </w:r>
      <w:r w:rsidRPr="00D4103B">
        <w:rPr>
          <w:b/>
          <w:i/>
          <w:sz w:val="20"/>
          <w:lang w:val="bg-BG"/>
        </w:rPr>
        <w:t xml:space="preserve">. </w:t>
      </w:r>
      <w:r w:rsidRPr="00D4103B">
        <w:rPr>
          <w:b/>
          <w:sz w:val="20"/>
          <w:lang w:val="bg-BG"/>
        </w:rPr>
        <w:t>39б</w:t>
      </w:r>
      <w:r w:rsidRPr="00D4103B">
        <w:rPr>
          <w:rFonts w:cs="Arial"/>
          <w:b/>
          <w:sz w:val="20"/>
          <w:lang w:val="bg-BG"/>
        </w:rPr>
        <w:t xml:space="preserve">./нов – Решение №184 от 20.12.2012г./ </w:t>
      </w:r>
      <w:r w:rsidRPr="00D4103B">
        <w:rPr>
          <w:b/>
          <w:sz w:val="20"/>
          <w:lang w:val="bg-BG"/>
        </w:rPr>
        <w:t>За правото на използване на води и водни обекти, публична общинска собственост, се заплащат такси както следва</w:t>
      </w:r>
      <w:r w:rsidRPr="00D4103B">
        <w:rPr>
          <w:sz w:val="20"/>
          <w:lang w:val="bg-BG"/>
        </w:rPr>
        <w:t>:</w:t>
      </w:r>
    </w:p>
    <w:p w:rsidR="00B94AB6" w:rsidRPr="00D4103B" w:rsidRDefault="00B94AB6" w:rsidP="00EF65B5">
      <w:pPr>
        <w:ind w:firstLine="851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lastRenderedPageBreak/>
        <w:t xml:space="preserve">(1) Такса за </w:t>
      </w:r>
      <w:proofErr w:type="spellStart"/>
      <w:r w:rsidRPr="00D4103B">
        <w:rPr>
          <w:sz w:val="20"/>
          <w:lang w:val="bg-BG"/>
        </w:rPr>
        <w:t>водовземане</w:t>
      </w:r>
      <w:proofErr w:type="spellEnd"/>
      <w:r w:rsidRPr="00D4103B">
        <w:rPr>
          <w:sz w:val="20"/>
          <w:lang w:val="bg-BG"/>
        </w:rPr>
        <w:t xml:space="preserve"> от повърхностен воден обект.</w:t>
      </w:r>
    </w:p>
    <w:p w:rsidR="00B94AB6" w:rsidRPr="00D4103B" w:rsidRDefault="00B94AB6" w:rsidP="00EF65B5">
      <w:pPr>
        <w:ind w:firstLine="1418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 xml:space="preserve">1. Размера на таксата по ал.1 се определя по формулата - </w:t>
      </w:r>
      <w:r w:rsidRPr="00D4103B">
        <w:rPr>
          <w:b/>
          <w:sz w:val="20"/>
          <w:lang w:val="bg-BG"/>
        </w:rPr>
        <w:t xml:space="preserve">T = </w:t>
      </w:r>
      <w:proofErr w:type="spellStart"/>
      <w:r w:rsidRPr="00D4103B">
        <w:rPr>
          <w:b/>
          <w:sz w:val="20"/>
          <w:lang w:val="bg-BG"/>
        </w:rPr>
        <w:t>ExW</w:t>
      </w:r>
      <w:proofErr w:type="spellEnd"/>
      <w:r w:rsidRPr="00D4103B">
        <w:rPr>
          <w:sz w:val="20"/>
          <w:lang w:val="bg-BG"/>
        </w:rPr>
        <w:t xml:space="preserve">, където Т е размерът на дължимата годишна такса в лева, Е - единичния размер на таксата за </w:t>
      </w:r>
      <w:proofErr w:type="spellStart"/>
      <w:r w:rsidRPr="00D4103B">
        <w:rPr>
          <w:sz w:val="20"/>
          <w:lang w:val="bg-BG"/>
        </w:rPr>
        <w:t>водовземане</w:t>
      </w:r>
      <w:proofErr w:type="spellEnd"/>
      <w:r w:rsidRPr="00D4103B">
        <w:rPr>
          <w:sz w:val="20"/>
          <w:lang w:val="bg-BG"/>
        </w:rPr>
        <w:t xml:space="preserve"> в зависимост от целта, за която ще бъде ползвана черпената вода, съгласно таблицата в лв./куб.м., W- размерът на ползвания годишен воден обем.</w:t>
      </w:r>
    </w:p>
    <w:p w:rsidR="00B94AB6" w:rsidRPr="00D4103B" w:rsidRDefault="00B94AB6" w:rsidP="00EF65B5">
      <w:pPr>
        <w:ind w:firstLine="1418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 xml:space="preserve">2. Отнетия при </w:t>
      </w:r>
      <w:proofErr w:type="spellStart"/>
      <w:r w:rsidRPr="00D4103B">
        <w:rPr>
          <w:sz w:val="20"/>
          <w:lang w:val="bg-BG"/>
        </w:rPr>
        <w:t>водовземането</w:t>
      </w:r>
      <w:proofErr w:type="spellEnd"/>
      <w:r w:rsidRPr="00D4103B">
        <w:rPr>
          <w:sz w:val="20"/>
          <w:lang w:val="bg-BG"/>
        </w:rPr>
        <w:t xml:space="preserve"> обем вода се измерва посредством, отговарящи на нормативните изисквания измервателни устройства. В случай на повреда или несертифициране на измервателните устройства, както и при техническа невъзможност за монтиране, поддръжка и контрол на измервателно устройство, установена с двустранен протокол между органа издаващ разрешителното и ползвателя,  таксата за </w:t>
      </w:r>
      <w:proofErr w:type="spellStart"/>
      <w:r w:rsidRPr="00D4103B">
        <w:rPr>
          <w:sz w:val="20"/>
          <w:lang w:val="bg-BG"/>
        </w:rPr>
        <w:t>водовземане</w:t>
      </w:r>
      <w:proofErr w:type="spellEnd"/>
      <w:r w:rsidRPr="00D4103B">
        <w:rPr>
          <w:sz w:val="20"/>
          <w:lang w:val="bg-BG"/>
        </w:rPr>
        <w:t xml:space="preserve"> се определя на базата на максимално разрешеното водно количество в разрешителното. </w:t>
      </w:r>
    </w:p>
    <w:p w:rsidR="00B94AB6" w:rsidRPr="00D4103B" w:rsidRDefault="00B94AB6" w:rsidP="00EF65B5">
      <w:pPr>
        <w:jc w:val="both"/>
        <w:rPr>
          <w:sz w:val="20"/>
          <w:lang w:val="bg-BG"/>
        </w:rPr>
      </w:pPr>
    </w:p>
    <w:p w:rsidR="00B94AB6" w:rsidRPr="00D4103B" w:rsidRDefault="00B94AB6" w:rsidP="00EF65B5">
      <w:pPr>
        <w:jc w:val="both"/>
        <w:rPr>
          <w:sz w:val="20"/>
          <w:lang w:val="bg-BG"/>
        </w:rPr>
      </w:pPr>
    </w:p>
    <w:tbl>
      <w:tblPr>
        <w:tblW w:w="0" w:type="auto"/>
        <w:jc w:val="center"/>
        <w:tblInd w:w="-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571"/>
        <w:gridCol w:w="1367"/>
      </w:tblGrid>
      <w:tr w:rsidR="00B94AB6" w:rsidRPr="00D4103B" w:rsidTr="00B56655">
        <w:trPr>
          <w:jc w:val="center"/>
        </w:trPr>
        <w:tc>
          <w:tcPr>
            <w:tcW w:w="507" w:type="dxa"/>
          </w:tcPr>
          <w:p w:rsidR="00B94AB6" w:rsidRPr="00D4103B" w:rsidRDefault="00B94AB6" w:rsidP="00B56655">
            <w:pPr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№ по ред</w:t>
            </w:r>
          </w:p>
        </w:tc>
        <w:tc>
          <w:tcPr>
            <w:tcW w:w="2571" w:type="dxa"/>
          </w:tcPr>
          <w:p w:rsidR="00B94AB6" w:rsidRPr="00D4103B" w:rsidRDefault="00B94AB6" w:rsidP="00B56655">
            <w:pPr>
              <w:jc w:val="center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Цел на ползваната вода</w:t>
            </w:r>
          </w:p>
        </w:tc>
        <w:tc>
          <w:tcPr>
            <w:tcW w:w="1367" w:type="dxa"/>
          </w:tcPr>
          <w:p w:rsidR="00B94AB6" w:rsidRPr="00D4103B" w:rsidRDefault="00B94AB6" w:rsidP="00B56655">
            <w:pPr>
              <w:jc w:val="center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Единичен размер на таксата  - Е (лв./куб.м.)</w:t>
            </w:r>
          </w:p>
        </w:tc>
      </w:tr>
      <w:tr w:rsidR="00B94AB6" w:rsidRPr="00D4103B" w:rsidTr="00B56655">
        <w:trPr>
          <w:jc w:val="center"/>
        </w:trPr>
        <w:tc>
          <w:tcPr>
            <w:tcW w:w="507" w:type="dxa"/>
          </w:tcPr>
          <w:p w:rsidR="00B94AB6" w:rsidRPr="00D4103B" w:rsidRDefault="00B94AB6" w:rsidP="00B56655">
            <w:pPr>
              <w:jc w:val="both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 xml:space="preserve"> 1.</w:t>
            </w:r>
          </w:p>
        </w:tc>
        <w:tc>
          <w:tcPr>
            <w:tcW w:w="2571" w:type="dxa"/>
          </w:tcPr>
          <w:p w:rsidR="00B94AB6" w:rsidRPr="00D4103B" w:rsidRDefault="00B94AB6" w:rsidP="00B56655">
            <w:pPr>
              <w:jc w:val="both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Питейно-битово водоснабдяване</w:t>
            </w:r>
          </w:p>
        </w:tc>
        <w:tc>
          <w:tcPr>
            <w:tcW w:w="1367" w:type="dxa"/>
          </w:tcPr>
          <w:p w:rsidR="00B94AB6" w:rsidRPr="00D4103B" w:rsidRDefault="00B94AB6" w:rsidP="00B56655">
            <w:pPr>
              <w:jc w:val="center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0,03</w:t>
            </w:r>
          </w:p>
        </w:tc>
      </w:tr>
      <w:tr w:rsidR="00B94AB6" w:rsidRPr="00D4103B" w:rsidTr="00B56655">
        <w:trPr>
          <w:jc w:val="center"/>
        </w:trPr>
        <w:tc>
          <w:tcPr>
            <w:tcW w:w="507" w:type="dxa"/>
          </w:tcPr>
          <w:p w:rsidR="00B94AB6" w:rsidRPr="00D4103B" w:rsidRDefault="00B94AB6" w:rsidP="00B56655">
            <w:pPr>
              <w:jc w:val="both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2</w:t>
            </w:r>
          </w:p>
        </w:tc>
        <w:tc>
          <w:tcPr>
            <w:tcW w:w="2571" w:type="dxa"/>
          </w:tcPr>
          <w:p w:rsidR="00B94AB6" w:rsidRPr="00D4103B" w:rsidRDefault="00B94AB6" w:rsidP="00B56655">
            <w:pPr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 xml:space="preserve">Напояване на земеделски култури, животновъдство, </w:t>
            </w:r>
            <w:proofErr w:type="spellStart"/>
            <w:r w:rsidRPr="00D4103B">
              <w:rPr>
                <w:sz w:val="20"/>
                <w:lang w:val="bg-BG"/>
              </w:rPr>
              <w:t>аквакултури</w:t>
            </w:r>
            <w:proofErr w:type="spellEnd"/>
          </w:p>
        </w:tc>
        <w:tc>
          <w:tcPr>
            <w:tcW w:w="1367" w:type="dxa"/>
          </w:tcPr>
          <w:p w:rsidR="00B94AB6" w:rsidRPr="00D4103B" w:rsidRDefault="00B94AB6" w:rsidP="00B56655">
            <w:pPr>
              <w:jc w:val="center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0,001</w:t>
            </w:r>
          </w:p>
        </w:tc>
      </w:tr>
      <w:tr w:rsidR="00B94AB6" w:rsidRPr="00D4103B" w:rsidTr="00B56655">
        <w:trPr>
          <w:jc w:val="center"/>
        </w:trPr>
        <w:tc>
          <w:tcPr>
            <w:tcW w:w="507" w:type="dxa"/>
          </w:tcPr>
          <w:p w:rsidR="00B94AB6" w:rsidRPr="00D4103B" w:rsidRDefault="00B94AB6" w:rsidP="00B56655">
            <w:pPr>
              <w:jc w:val="both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3</w:t>
            </w:r>
          </w:p>
        </w:tc>
        <w:tc>
          <w:tcPr>
            <w:tcW w:w="2571" w:type="dxa"/>
          </w:tcPr>
          <w:p w:rsidR="00B94AB6" w:rsidRPr="00D4103B" w:rsidRDefault="00B94AB6" w:rsidP="00B56655">
            <w:pPr>
              <w:jc w:val="both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Охлаждане</w:t>
            </w:r>
          </w:p>
        </w:tc>
        <w:tc>
          <w:tcPr>
            <w:tcW w:w="1367" w:type="dxa"/>
          </w:tcPr>
          <w:p w:rsidR="00B94AB6" w:rsidRPr="00D4103B" w:rsidRDefault="00B94AB6" w:rsidP="00B56655">
            <w:pPr>
              <w:jc w:val="center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0,0003</w:t>
            </w:r>
          </w:p>
        </w:tc>
      </w:tr>
      <w:tr w:rsidR="00B94AB6" w:rsidRPr="00D4103B" w:rsidTr="00B56655">
        <w:trPr>
          <w:jc w:val="center"/>
        </w:trPr>
        <w:tc>
          <w:tcPr>
            <w:tcW w:w="507" w:type="dxa"/>
          </w:tcPr>
          <w:p w:rsidR="00B94AB6" w:rsidRPr="00D4103B" w:rsidRDefault="00B94AB6" w:rsidP="00B56655">
            <w:pPr>
              <w:jc w:val="both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4</w:t>
            </w:r>
          </w:p>
        </w:tc>
        <w:tc>
          <w:tcPr>
            <w:tcW w:w="2571" w:type="dxa"/>
          </w:tcPr>
          <w:p w:rsidR="00B94AB6" w:rsidRPr="00D4103B" w:rsidRDefault="00B94AB6" w:rsidP="00B56655">
            <w:pPr>
              <w:jc w:val="both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Промишлено водоснабдяване</w:t>
            </w:r>
          </w:p>
        </w:tc>
        <w:tc>
          <w:tcPr>
            <w:tcW w:w="1367" w:type="dxa"/>
          </w:tcPr>
          <w:p w:rsidR="00B94AB6" w:rsidRPr="00D4103B" w:rsidRDefault="00B94AB6" w:rsidP="00B56655">
            <w:pPr>
              <w:jc w:val="center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0,045</w:t>
            </w:r>
          </w:p>
        </w:tc>
      </w:tr>
      <w:tr w:rsidR="00B94AB6" w:rsidRPr="00D4103B" w:rsidTr="00B56655">
        <w:trPr>
          <w:jc w:val="center"/>
        </w:trPr>
        <w:tc>
          <w:tcPr>
            <w:tcW w:w="507" w:type="dxa"/>
          </w:tcPr>
          <w:p w:rsidR="00B94AB6" w:rsidRPr="00D4103B" w:rsidRDefault="00B94AB6" w:rsidP="00B56655">
            <w:pPr>
              <w:jc w:val="both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5</w:t>
            </w:r>
          </w:p>
        </w:tc>
        <w:tc>
          <w:tcPr>
            <w:tcW w:w="2571" w:type="dxa"/>
          </w:tcPr>
          <w:p w:rsidR="00B94AB6" w:rsidRPr="00D4103B" w:rsidRDefault="00B94AB6" w:rsidP="00B56655">
            <w:pPr>
              <w:jc w:val="both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Всички други цели</w:t>
            </w:r>
          </w:p>
        </w:tc>
        <w:tc>
          <w:tcPr>
            <w:tcW w:w="1367" w:type="dxa"/>
          </w:tcPr>
          <w:p w:rsidR="00B94AB6" w:rsidRPr="00D4103B" w:rsidRDefault="00B94AB6" w:rsidP="00B56655">
            <w:pPr>
              <w:jc w:val="center"/>
              <w:rPr>
                <w:sz w:val="20"/>
                <w:lang w:val="bg-BG"/>
              </w:rPr>
            </w:pPr>
            <w:r w:rsidRPr="00D4103B">
              <w:rPr>
                <w:sz w:val="20"/>
                <w:lang w:val="bg-BG"/>
              </w:rPr>
              <w:t>0,065</w:t>
            </w:r>
          </w:p>
        </w:tc>
      </w:tr>
    </w:tbl>
    <w:p w:rsidR="00B94AB6" w:rsidRPr="00D4103B" w:rsidRDefault="00B94AB6" w:rsidP="00EF65B5">
      <w:pPr>
        <w:jc w:val="both"/>
        <w:rPr>
          <w:sz w:val="20"/>
          <w:lang w:val="bg-BG"/>
        </w:rPr>
      </w:pPr>
    </w:p>
    <w:p w:rsidR="00B94AB6" w:rsidRPr="00D4103B" w:rsidRDefault="00B94AB6" w:rsidP="00EF65B5">
      <w:pPr>
        <w:ind w:firstLine="851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>(2)  Такса за ползване на воден обект за изземване на наносни отложения.</w:t>
      </w:r>
    </w:p>
    <w:p w:rsidR="00B94AB6" w:rsidRPr="00D4103B" w:rsidRDefault="00B94AB6" w:rsidP="00EF65B5">
      <w:pPr>
        <w:ind w:firstLine="1418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 xml:space="preserve">1. Размерът на таксата по ал.2 се определя по формулата - </w:t>
      </w:r>
      <w:r w:rsidRPr="00D4103B">
        <w:rPr>
          <w:b/>
          <w:sz w:val="20"/>
          <w:lang w:val="bg-BG"/>
        </w:rPr>
        <w:t xml:space="preserve">T = </w:t>
      </w:r>
      <w:proofErr w:type="spellStart"/>
      <w:r w:rsidRPr="00D4103B">
        <w:rPr>
          <w:b/>
          <w:sz w:val="20"/>
          <w:lang w:val="bg-BG"/>
        </w:rPr>
        <w:t>ExW</w:t>
      </w:r>
      <w:proofErr w:type="spellEnd"/>
      <w:r w:rsidRPr="00D4103B">
        <w:rPr>
          <w:sz w:val="20"/>
          <w:lang w:val="bg-BG"/>
        </w:rPr>
        <w:t>, където Т е размерът на дължимата такса в лева, Е - единичния размер на таксата в лв./куб.м., W- размерът на иззетия обем наносен материал.</w:t>
      </w:r>
    </w:p>
    <w:p w:rsidR="00B94AB6" w:rsidRPr="00D4103B" w:rsidRDefault="00B94AB6" w:rsidP="00EF65B5">
      <w:pPr>
        <w:ind w:firstLine="1418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>2. Единичния размер на таксата за ползване на воден обект за изземване на наносни отложения е 1лв./куб.м., иззет наносен материал от водния обект.</w:t>
      </w:r>
    </w:p>
    <w:p w:rsidR="00B94AB6" w:rsidRPr="00D4103B" w:rsidRDefault="00B94AB6" w:rsidP="00EF65B5">
      <w:pPr>
        <w:ind w:firstLine="851"/>
        <w:jc w:val="both"/>
        <w:rPr>
          <w:sz w:val="20"/>
          <w:lang w:val="bg-BG"/>
        </w:rPr>
      </w:pPr>
      <w:r w:rsidRPr="00D4103B">
        <w:rPr>
          <w:sz w:val="20"/>
          <w:lang w:val="bg-BG"/>
        </w:rPr>
        <w:t xml:space="preserve">(3) Таксите по ал.1 и ал.2 са годишни и се заплащат не по-късно от 31 март на следващата година по бюджетна сметка на общината за издадени разрешителни за </w:t>
      </w:r>
      <w:proofErr w:type="spellStart"/>
      <w:r w:rsidRPr="00D4103B">
        <w:rPr>
          <w:sz w:val="20"/>
          <w:lang w:val="bg-BG"/>
        </w:rPr>
        <w:t>водовземане</w:t>
      </w:r>
      <w:proofErr w:type="spellEnd"/>
      <w:r w:rsidRPr="00D4103B">
        <w:rPr>
          <w:sz w:val="20"/>
          <w:lang w:val="bg-BG"/>
        </w:rPr>
        <w:t xml:space="preserve"> и/или ползване на водни обекти, включително язовири и микроязовири - публична общинска собственост.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u w:val="single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40.</w:t>
      </w:r>
      <w:r w:rsidRPr="00D4103B">
        <w:rPr>
          <w:rFonts w:cs="Arial"/>
          <w:sz w:val="20"/>
          <w:lang w:val="bg-BG"/>
        </w:rPr>
        <w:t xml:space="preserve"> (1)/ </w:t>
      </w:r>
      <w:r w:rsidRPr="00D4103B">
        <w:rPr>
          <w:rFonts w:cs="Arial"/>
          <w:b/>
          <w:sz w:val="20"/>
          <w:lang w:val="bg-BG"/>
        </w:rPr>
        <w:t>изменена и допълнена с решение № 109 от 29.03.2005г./ /променена с Решение № 100 от 29.01.2009 г</w:t>
      </w:r>
      <w:r w:rsidRPr="00D4103B">
        <w:rPr>
          <w:rFonts w:cs="Arial"/>
          <w:sz w:val="20"/>
          <w:lang w:val="bg-BG"/>
        </w:rPr>
        <w:t xml:space="preserve">./  „За издаване на разрешение за търговия по чл.30 , ал.1 от Закона за тютюна и тютюневите изделия се заплаща такса в размер на 150 лв.” </w:t>
      </w:r>
    </w:p>
    <w:p w:rsidR="00B94AB6" w:rsidRPr="00D4103B" w:rsidRDefault="00B94AB6" w:rsidP="00EF65B5">
      <w:pPr>
        <w:pStyle w:val="31"/>
        <w:widowControl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u w:val="single"/>
          <w:lang w:val="bg-BG"/>
        </w:rPr>
      </w:pPr>
      <w:r w:rsidRPr="00D4103B">
        <w:rPr>
          <w:rFonts w:cs="Arial"/>
          <w:sz w:val="20"/>
          <w:lang w:val="bg-BG"/>
        </w:rPr>
        <w:t>(2) /</w:t>
      </w:r>
      <w:r w:rsidRPr="00D4103B">
        <w:rPr>
          <w:rFonts w:cs="Arial"/>
          <w:b/>
          <w:sz w:val="20"/>
          <w:lang w:val="bg-BG"/>
        </w:rPr>
        <w:t>отменена с Решение № 100 от 29.01.2009 г./</w:t>
      </w:r>
      <w:r w:rsidRPr="00D4103B">
        <w:rPr>
          <w:rFonts w:cs="Arial"/>
          <w:sz w:val="20"/>
          <w:lang w:val="bg-BG"/>
        </w:rPr>
        <w:t xml:space="preserve">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(3) </w:t>
      </w:r>
      <w:r w:rsidRPr="00D4103B">
        <w:rPr>
          <w:rFonts w:cs="Arial"/>
          <w:b/>
          <w:sz w:val="20"/>
          <w:lang w:val="bg-BG"/>
        </w:rPr>
        <w:t>/отменена с Решение № 100 от 29.01.2009 г./</w:t>
      </w:r>
      <w:r w:rsidRPr="00D4103B">
        <w:rPr>
          <w:rFonts w:cs="Arial"/>
          <w:sz w:val="20"/>
          <w:lang w:val="bg-BG"/>
        </w:rPr>
        <w:t xml:space="preserve">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(4) </w:t>
      </w:r>
      <w:r w:rsidRPr="00D4103B">
        <w:rPr>
          <w:rFonts w:cs="Arial"/>
          <w:b/>
          <w:sz w:val="20"/>
          <w:lang w:val="bg-BG"/>
        </w:rPr>
        <w:t>/отменена с Решение № 100 от 29.01.2009 г./</w:t>
      </w:r>
      <w:r w:rsidRPr="00D4103B">
        <w:rPr>
          <w:rFonts w:cs="Arial"/>
          <w:sz w:val="20"/>
          <w:lang w:val="bg-BG"/>
        </w:rPr>
        <w:t xml:space="preserve">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(5) </w:t>
      </w:r>
      <w:r w:rsidRPr="00D4103B">
        <w:rPr>
          <w:rFonts w:cs="Arial"/>
          <w:b/>
          <w:sz w:val="20"/>
          <w:lang w:val="bg-BG"/>
        </w:rPr>
        <w:t>/променена с Решение № 100 от 29.01.2009 г./</w:t>
      </w:r>
      <w:r w:rsidRPr="00D4103B">
        <w:rPr>
          <w:rFonts w:cs="Arial"/>
          <w:sz w:val="20"/>
          <w:lang w:val="bg-BG"/>
        </w:rPr>
        <w:t xml:space="preserve"> „Лицето не може да започне дейност преди издаване на разрешението. Разрешението се издава след представяне на документ, удостоверяващ липсата на данъчни задължения, както и на други финансови задължения към общината, декларирани или установени от компетентен орган към датата на издаване на удостоверението”.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40а./нов – Решение № 100 от 29.01.2009 г./ </w:t>
      </w:r>
      <w:r w:rsidRPr="00D4103B">
        <w:rPr>
          <w:rFonts w:cs="Arial"/>
          <w:sz w:val="20"/>
          <w:lang w:val="bg-BG"/>
        </w:rPr>
        <w:t xml:space="preserve"> За издаване на удостоверение за данъчна оценка по чл.3 от </w:t>
      </w:r>
      <w:proofErr w:type="spellStart"/>
      <w:r w:rsidRPr="00D4103B">
        <w:rPr>
          <w:rFonts w:cs="Arial"/>
          <w:sz w:val="20"/>
          <w:lang w:val="bg-BG"/>
        </w:rPr>
        <w:t>прил</w:t>
      </w:r>
      <w:proofErr w:type="spellEnd"/>
      <w:r w:rsidRPr="00D4103B">
        <w:rPr>
          <w:rFonts w:cs="Arial"/>
          <w:sz w:val="20"/>
          <w:lang w:val="bg-BG"/>
        </w:rPr>
        <w:t>. №2 от ЗМДТ и чл.264 ал.1 от ДОПК се заплащат следните такси:</w:t>
      </w:r>
    </w:p>
    <w:p w:rsidR="00B94AB6" w:rsidRPr="00D4103B" w:rsidRDefault="00B94AB6" w:rsidP="00EF65B5">
      <w:pPr>
        <w:widowControl/>
        <w:ind w:left="1353" w:hanging="36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1.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Обикновена до 14 дни –   4.00  лв.</w:t>
      </w:r>
    </w:p>
    <w:p w:rsidR="00B94AB6" w:rsidRPr="00D4103B" w:rsidRDefault="00B94AB6" w:rsidP="00EF65B5">
      <w:pPr>
        <w:widowControl/>
        <w:ind w:left="993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2.Бърза до 3 дни              -  8.00  лв.</w:t>
      </w:r>
    </w:p>
    <w:p w:rsidR="00B94AB6" w:rsidRPr="00D4103B" w:rsidRDefault="00B94AB6" w:rsidP="00EF65B5">
      <w:pPr>
        <w:widowControl/>
        <w:ind w:left="993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3.Експресна до 24 часа   - 15.00 лв.  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41. 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/променен с Решение № 100 от 29.01.2009 г./</w:t>
      </w:r>
      <w:r w:rsidRPr="00D4103B">
        <w:rPr>
          <w:rFonts w:cs="Arial"/>
          <w:sz w:val="20"/>
          <w:lang w:val="bg-BG"/>
        </w:rPr>
        <w:t xml:space="preserve"> Таксата по чл.40 , ал.1 се заплаща при предявяване на искането за издаване на разрешение</w:t>
      </w:r>
      <w:r w:rsidRPr="00D4103B">
        <w:rPr>
          <w:rFonts w:cs="Arial"/>
          <w:b/>
          <w:sz w:val="20"/>
          <w:lang w:val="bg-BG"/>
        </w:rPr>
        <w:t xml:space="preserve">. </w:t>
      </w:r>
    </w:p>
    <w:p w:rsidR="00B94AB6" w:rsidRPr="00D4103B" w:rsidRDefault="00B94AB6" w:rsidP="00EF65B5">
      <w:pPr>
        <w:pStyle w:val="5"/>
        <w:widowControl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5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Раздел VІІ 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        /Решение № 100 от 29.01.2009 г./</w:t>
      </w:r>
    </w:p>
    <w:p w:rsidR="00B94AB6" w:rsidRPr="00D4103B" w:rsidRDefault="00B94AB6" w:rsidP="00EF65B5">
      <w:pPr>
        <w:jc w:val="center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pStyle w:val="2"/>
        <w:rPr>
          <w:rFonts w:ascii="Arial" w:hAnsi="Arial" w:cs="Arial"/>
          <w:sz w:val="20"/>
          <w:lang w:val="bg-BG"/>
        </w:rPr>
      </w:pPr>
      <w:r w:rsidRPr="00D4103B">
        <w:rPr>
          <w:rFonts w:ascii="Arial" w:hAnsi="Arial" w:cs="Arial"/>
          <w:sz w:val="20"/>
          <w:lang w:val="bg-BG"/>
        </w:rPr>
        <w:t xml:space="preserve">       Такса за притежаване на куче</w:t>
      </w:r>
    </w:p>
    <w:p w:rsidR="00B94AB6" w:rsidRPr="00D4103B" w:rsidRDefault="00B94AB6" w:rsidP="00EF65B5">
      <w:pPr>
        <w:widowControl/>
        <w:ind w:firstLine="709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ind w:firstLine="709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41а./ Решение № 100 от 29.01.2009 г./ </w:t>
      </w:r>
      <w:r w:rsidRPr="00D4103B">
        <w:rPr>
          <w:rFonts w:cs="Arial"/>
          <w:sz w:val="20"/>
          <w:lang w:val="bg-BG"/>
        </w:rPr>
        <w:t xml:space="preserve"> (1) За притежаване на куче собственикът заплаща годишна такса в размер на 10 лв. 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Освобождават се от такса собствениците на кучета по чл. 175, ал. 2 от Закона за ветеринарномедицинската дейност.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41б./Решение № 100 от 29.01.2009 г./ </w:t>
      </w:r>
      <w:r w:rsidRPr="00D4103B">
        <w:rPr>
          <w:rFonts w:cs="Arial"/>
          <w:sz w:val="20"/>
          <w:lang w:val="bg-BG"/>
        </w:rPr>
        <w:t xml:space="preserve"> В тримесечен срок от датата на придобиването на куче собственикът подава декларация в общината по постоянния му адрес/седалище.  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 41в./Решение № 100 от 29.01.2009 г./ </w:t>
      </w:r>
      <w:r w:rsidRPr="00D4103B">
        <w:rPr>
          <w:rFonts w:cs="Arial"/>
          <w:sz w:val="20"/>
          <w:lang w:val="bg-BG"/>
        </w:rPr>
        <w:t xml:space="preserve"> (1) Таксата се заплаща ежегодно до 31 март на съответната година или в едномесечен срок от датата на придобиване на кучето, когато то е придобито след 31 март. За кучета, придобити през текущата година, таксата се дължи в размер една дванадесета от годишния й размер за всеки месец до края на годината, включително за месеца на придобиването.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Приходите от събраните такси по ал. 1 се използват за мероприятия, свързани с намаляване броя на безстопанствените кучета.</w:t>
      </w:r>
    </w:p>
    <w:p w:rsidR="00B94AB6" w:rsidRPr="00D4103B" w:rsidRDefault="00B94AB6" w:rsidP="00EF65B5">
      <w:pPr>
        <w:jc w:val="both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widowControl/>
        <w:ind w:firstLine="993"/>
        <w:jc w:val="both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pStyle w:val="5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Раздел VІІІ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caps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Такси за гробни места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42.</w:t>
      </w:r>
      <w:r w:rsidRPr="00D4103B">
        <w:rPr>
          <w:rFonts w:cs="Arial"/>
          <w:sz w:val="20"/>
          <w:lang w:val="bg-BG"/>
        </w:rPr>
        <w:t xml:space="preserve"> (1) За ползване на гробни места над 8 години се заплащат еднократно такси, както следва: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</w:r>
      <w:r w:rsidRPr="00D4103B">
        <w:rPr>
          <w:rFonts w:cs="Arial"/>
          <w:color w:val="000000"/>
          <w:sz w:val="20"/>
          <w:lang w:val="bg-BG"/>
        </w:rPr>
        <w:t xml:space="preserve">1.  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 до 15 години - 15.00лв;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color w:val="000000"/>
          <w:sz w:val="20"/>
          <w:u w:val="single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ab/>
        <w:t xml:space="preserve">2.  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за вечни времена – 30.00 лв.; 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bdr w:val="single" w:sz="4" w:space="0" w:color="auto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ab/>
        <w:t xml:space="preserve">3.  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/изменена с решение № 46 от 16.02.2012г./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color w:val="000000"/>
          <w:sz w:val="20"/>
          <w:lang w:val="bg-BG"/>
        </w:rPr>
        <w:t xml:space="preserve">за ползване на семейни гробни места – 50.00 </w:t>
      </w:r>
      <w:proofErr w:type="spellStart"/>
      <w:r w:rsidRPr="00D4103B">
        <w:rPr>
          <w:rFonts w:cs="Arial"/>
          <w:color w:val="000000"/>
          <w:sz w:val="20"/>
          <w:lang w:val="bg-BG"/>
        </w:rPr>
        <w:t>лв</w:t>
      </w:r>
      <w:proofErr w:type="spellEnd"/>
      <w:r w:rsidRPr="00D4103B">
        <w:rPr>
          <w:rFonts w:cs="Arial"/>
          <w:color w:val="000000"/>
          <w:sz w:val="20"/>
          <w:lang w:val="bg-BG"/>
        </w:rPr>
        <w:t xml:space="preserve"> 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color w:val="000000"/>
          <w:sz w:val="20"/>
          <w:lang w:val="bg-BG"/>
        </w:rPr>
        <w:t xml:space="preserve"> (2) За </w:t>
      </w:r>
      <w:proofErr w:type="spellStart"/>
      <w:r w:rsidRPr="00D4103B">
        <w:rPr>
          <w:rFonts w:cs="Arial"/>
          <w:color w:val="000000"/>
          <w:sz w:val="20"/>
          <w:lang w:val="bg-BG"/>
        </w:rPr>
        <w:t>урнов</w:t>
      </w:r>
      <w:proofErr w:type="spellEnd"/>
      <w:r w:rsidRPr="00D4103B">
        <w:rPr>
          <w:rFonts w:cs="Arial"/>
          <w:color w:val="000000"/>
          <w:sz w:val="20"/>
          <w:lang w:val="bg-BG"/>
        </w:rPr>
        <w:t xml:space="preserve"> гроб се заплащат таксите по ал. 1, т. 1 и 2 , намалени с 50 на сто.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43.</w:t>
      </w:r>
      <w:r w:rsidRPr="00D4103B">
        <w:rPr>
          <w:rFonts w:cs="Arial"/>
          <w:sz w:val="20"/>
          <w:lang w:val="bg-BG"/>
        </w:rPr>
        <w:t xml:space="preserve"> Таксите се събират от длъжностните лица по гражданско състояние от </w:t>
      </w:r>
      <w:proofErr w:type="spellStart"/>
      <w:r w:rsidRPr="00D4103B">
        <w:rPr>
          <w:rFonts w:cs="Arial"/>
          <w:sz w:val="20"/>
          <w:lang w:val="bg-BG"/>
        </w:rPr>
        <w:t>ОбА</w:t>
      </w:r>
      <w:proofErr w:type="spellEnd"/>
      <w:r w:rsidRPr="00D4103B">
        <w:rPr>
          <w:rFonts w:cs="Arial"/>
          <w:sz w:val="20"/>
          <w:lang w:val="bg-BG"/>
        </w:rPr>
        <w:t xml:space="preserve">               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8"/>
        <w:widowControl/>
        <w:jc w:val="center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Раздел ІХ</w:t>
      </w:r>
    </w:p>
    <w:p w:rsidR="00B94AB6" w:rsidRPr="00D4103B" w:rsidRDefault="00B94AB6" w:rsidP="00EF65B5">
      <w:pPr>
        <w:pStyle w:val="ae"/>
        <w:tabs>
          <w:tab w:val="clear" w:pos="4320"/>
          <w:tab w:val="clear" w:pos="8640"/>
        </w:tabs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4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Такси за </w:t>
      </w:r>
      <w:r w:rsidR="00D4103B" w:rsidRPr="00D4103B">
        <w:rPr>
          <w:rFonts w:cs="Arial"/>
          <w:sz w:val="20"/>
          <w:lang w:val="bg-BG"/>
        </w:rPr>
        <w:t>ползванията</w:t>
      </w:r>
      <w:bookmarkStart w:id="0" w:name="_GoBack"/>
      <w:bookmarkEnd w:id="0"/>
      <w:r w:rsidRPr="00D4103B">
        <w:rPr>
          <w:rFonts w:cs="Arial"/>
          <w:sz w:val="20"/>
          <w:lang w:val="bg-BG"/>
        </w:rPr>
        <w:t xml:space="preserve"> от общински горски фонд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ae"/>
        <w:tabs>
          <w:tab w:val="clear" w:pos="4320"/>
          <w:tab w:val="clear" w:pos="8640"/>
        </w:tabs>
        <w:rPr>
          <w:rFonts w:cs="Arial"/>
          <w:sz w:val="20"/>
          <w:lang w:val="bg-BG"/>
        </w:rPr>
      </w:pP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44 /приет с решение № 109 от 29.03.2005г./</w:t>
      </w:r>
      <w:r w:rsidRPr="00D4103B">
        <w:rPr>
          <w:rFonts w:cs="Arial"/>
          <w:sz w:val="20"/>
          <w:lang w:val="bg-BG"/>
        </w:rPr>
        <w:t xml:space="preserve">; </w:t>
      </w:r>
      <w:r w:rsidRPr="00D4103B">
        <w:rPr>
          <w:rFonts w:cs="Arial"/>
          <w:b/>
          <w:sz w:val="20"/>
          <w:lang w:val="bg-BG"/>
        </w:rPr>
        <w:t xml:space="preserve">/изменена и допълнена с решение № 82 от 30.09.2008г в честта на Приложение № 2/ </w:t>
      </w:r>
      <w:r w:rsidRPr="00D4103B">
        <w:rPr>
          <w:rFonts w:cs="Arial"/>
          <w:sz w:val="20"/>
          <w:lang w:val="bg-BG"/>
        </w:rPr>
        <w:t>Такси на корен на облите дървени материали, дървата за горене и вършината, добити от общинския горски фонд се събират в размер и при условия съгласно Приложение № 2.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Чл.45 </w:t>
      </w:r>
      <w:r w:rsidRPr="00D4103B">
        <w:rPr>
          <w:rFonts w:cs="Arial"/>
          <w:sz w:val="20"/>
          <w:lang w:val="bg-BG"/>
        </w:rPr>
        <w:t>/</w:t>
      </w:r>
      <w:r w:rsidRPr="00D4103B">
        <w:rPr>
          <w:rFonts w:cs="Arial"/>
          <w:b/>
          <w:sz w:val="20"/>
          <w:lang w:val="bg-BG"/>
        </w:rPr>
        <w:t>приет с решение № 109 от 29.03.2005г./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 xml:space="preserve">/изменен и допълнен с решение № 82 от 30.09.2008г в честта на Приложение № 3/ </w:t>
      </w:r>
      <w:r w:rsidRPr="00D4103B">
        <w:rPr>
          <w:rFonts w:cs="Arial"/>
          <w:sz w:val="20"/>
          <w:lang w:val="bg-BG"/>
        </w:rPr>
        <w:t xml:space="preserve">Таксите за страничните </w:t>
      </w:r>
      <w:proofErr w:type="spellStart"/>
      <w:r w:rsidRPr="00D4103B">
        <w:rPr>
          <w:rFonts w:cs="Arial"/>
          <w:sz w:val="20"/>
          <w:lang w:val="bg-BG"/>
        </w:rPr>
        <w:t>ползувания</w:t>
      </w:r>
      <w:proofErr w:type="spellEnd"/>
      <w:r w:rsidRPr="00D4103B">
        <w:rPr>
          <w:rFonts w:cs="Arial"/>
          <w:sz w:val="20"/>
          <w:lang w:val="bg-BG"/>
        </w:rPr>
        <w:t xml:space="preserve"> и страничните горски продукти добити от общински горски фонд се събират в размери и при условия съгласно Приложение № 3.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45а /отменен-2012г./</w:t>
      </w:r>
      <w:r w:rsidRPr="00D4103B">
        <w:rPr>
          <w:rFonts w:cs="Arial"/>
          <w:sz w:val="20"/>
          <w:lang w:val="bg-BG"/>
        </w:rPr>
        <w:t xml:space="preserve"> (1)</w:t>
      </w:r>
      <w:r w:rsidRPr="00D4103B">
        <w:rPr>
          <w:rFonts w:cs="Arial"/>
          <w:b/>
          <w:sz w:val="20"/>
          <w:lang w:val="bg-BG"/>
        </w:rPr>
        <w:t xml:space="preserve"> /прието с решение № 82 от 30.09.2008г./,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/отменен с решение № 102 от 29.05.2012г./</w:t>
      </w:r>
      <w:r w:rsidRPr="00D4103B">
        <w:rPr>
          <w:rFonts w:cs="Arial"/>
          <w:sz w:val="20"/>
          <w:lang w:val="bg-BG"/>
        </w:rPr>
        <w:t xml:space="preserve"> „Такса за ползване на инфраструктурата в горския фонд се заплаща в размер на 1 лев за плътен куб.м., както следва: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/отменена с решение № 102 от 29.05.2012г./</w:t>
      </w:r>
      <w:r w:rsidRPr="00D4103B">
        <w:rPr>
          <w:rFonts w:cs="Arial"/>
          <w:sz w:val="20"/>
          <w:lang w:val="bg-BG"/>
        </w:rPr>
        <w:t xml:space="preserve"> 1. по чл. 53, ал. 7, т.1 от Закона за горите – преди издаването на </w:t>
      </w:r>
      <w:proofErr w:type="spellStart"/>
      <w:r w:rsidRPr="00D4103B">
        <w:rPr>
          <w:rFonts w:cs="Arial"/>
          <w:sz w:val="20"/>
          <w:lang w:val="bg-BG"/>
        </w:rPr>
        <w:t>ползволително</w:t>
      </w:r>
      <w:proofErr w:type="spellEnd"/>
      <w:r w:rsidRPr="00D4103B">
        <w:rPr>
          <w:rFonts w:cs="Arial"/>
          <w:sz w:val="20"/>
          <w:lang w:val="bg-BG"/>
        </w:rPr>
        <w:t xml:space="preserve"> за сеч и </w:t>
      </w:r>
      <w:proofErr w:type="spellStart"/>
      <w:r w:rsidRPr="00D4103B">
        <w:rPr>
          <w:rFonts w:cs="Arial"/>
          <w:sz w:val="20"/>
          <w:lang w:val="bg-BG"/>
        </w:rPr>
        <w:t>извоз</w:t>
      </w:r>
      <w:proofErr w:type="spellEnd"/>
      <w:r w:rsidRPr="00D4103B">
        <w:rPr>
          <w:rFonts w:cs="Arial"/>
          <w:sz w:val="20"/>
          <w:lang w:val="bg-BG"/>
        </w:rPr>
        <w:t>;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/отменена с решение № 102 от 29.05.2012г./</w:t>
      </w:r>
      <w:r w:rsidRPr="00D4103B">
        <w:rPr>
          <w:rFonts w:cs="Arial"/>
          <w:sz w:val="20"/>
          <w:lang w:val="bg-BG"/>
        </w:rPr>
        <w:t xml:space="preserve"> 2. по чл. 53, ал. 7, т. 2 и 3 от Закона за горите – при заплащане на дървесината.</w:t>
      </w:r>
    </w:p>
    <w:p w:rsidR="00B94AB6" w:rsidRPr="00D4103B" w:rsidRDefault="00B94AB6" w:rsidP="00EF65B5">
      <w:pPr>
        <w:jc w:val="both"/>
        <w:rPr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45б /Нов – приет с Решение №321 от 24.07.2013г./</w:t>
      </w:r>
      <w:r w:rsidRPr="00D4103B">
        <w:rPr>
          <w:b/>
          <w:sz w:val="20"/>
          <w:lang w:val="bg-BG"/>
        </w:rPr>
        <w:t xml:space="preserve"> </w:t>
      </w:r>
      <w:r w:rsidRPr="00D4103B">
        <w:rPr>
          <w:sz w:val="20"/>
          <w:lang w:val="bg-BG"/>
        </w:rPr>
        <w:t xml:space="preserve">Такси за технически услуги се събират в размер и при условията, съгласно </w:t>
      </w:r>
      <w:r w:rsidRPr="00D4103B">
        <w:rPr>
          <w:sz w:val="20"/>
          <w:u w:val="single"/>
          <w:lang w:val="bg-BG"/>
        </w:rPr>
        <w:t>Приложение  № 5.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(1) </w:t>
      </w:r>
      <w:r w:rsidRPr="00D4103B">
        <w:rPr>
          <w:rFonts w:cs="Arial"/>
          <w:b/>
          <w:sz w:val="20"/>
          <w:lang w:val="bg-BG"/>
        </w:rPr>
        <w:t>/Отм</w:t>
      </w:r>
      <w:r w:rsidRPr="00D4103B">
        <w:rPr>
          <w:rFonts w:cs="Arial"/>
          <w:sz w:val="20"/>
          <w:lang w:val="bg-BG"/>
        </w:rPr>
        <w:t>.</w:t>
      </w:r>
      <w:r w:rsidRPr="00D4103B">
        <w:rPr>
          <w:rFonts w:cs="Arial"/>
          <w:b/>
          <w:sz w:val="20"/>
          <w:lang w:val="bg-BG"/>
        </w:rPr>
        <w:t xml:space="preserve"> с решение № 321 от 24.07.2013г./</w:t>
      </w:r>
      <w:r w:rsidRPr="00D4103B">
        <w:rPr>
          <w:rFonts w:cs="Arial"/>
          <w:sz w:val="20"/>
          <w:lang w:val="bg-BG"/>
        </w:rPr>
        <w:t xml:space="preserve"> За измерване и </w:t>
      </w:r>
      <w:proofErr w:type="spellStart"/>
      <w:r w:rsidRPr="00D4103B">
        <w:rPr>
          <w:rFonts w:cs="Arial"/>
          <w:sz w:val="20"/>
          <w:lang w:val="bg-BG"/>
        </w:rPr>
        <w:t>кубиране</w:t>
      </w:r>
      <w:proofErr w:type="spellEnd"/>
      <w:r w:rsidRPr="00D4103B">
        <w:rPr>
          <w:rFonts w:cs="Arial"/>
          <w:sz w:val="20"/>
          <w:lang w:val="bg-BG"/>
        </w:rPr>
        <w:t xml:space="preserve"> на дървесина в лежащо състояния се заплаща сумата от 0,50 </w:t>
      </w:r>
      <w:proofErr w:type="spellStart"/>
      <w:r w:rsidRPr="00D4103B">
        <w:rPr>
          <w:rFonts w:cs="Arial"/>
          <w:sz w:val="20"/>
          <w:lang w:val="bg-BG"/>
        </w:rPr>
        <w:t>лв</w:t>
      </w:r>
      <w:proofErr w:type="spellEnd"/>
      <w:r w:rsidRPr="00D4103B">
        <w:rPr>
          <w:rFonts w:cs="Arial"/>
          <w:sz w:val="20"/>
          <w:lang w:val="bg-BG"/>
        </w:rPr>
        <w:t xml:space="preserve"> за пр.куб.м. дърва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</w:t>
      </w:r>
      <w:r w:rsidRPr="00D4103B">
        <w:rPr>
          <w:rFonts w:cs="Arial"/>
          <w:b/>
          <w:sz w:val="20"/>
          <w:lang w:val="bg-BG"/>
        </w:rPr>
        <w:t xml:space="preserve"> /Отм</w:t>
      </w:r>
      <w:r w:rsidRPr="00D4103B">
        <w:rPr>
          <w:rFonts w:cs="Arial"/>
          <w:sz w:val="20"/>
          <w:lang w:val="bg-BG"/>
        </w:rPr>
        <w:t>.</w:t>
      </w:r>
      <w:r w:rsidRPr="00D4103B">
        <w:rPr>
          <w:rFonts w:cs="Arial"/>
          <w:b/>
          <w:sz w:val="20"/>
          <w:lang w:val="bg-BG"/>
        </w:rPr>
        <w:t xml:space="preserve"> с решение № 321 от 24.07.2013г./</w:t>
      </w:r>
      <w:r w:rsidRPr="00D4103B">
        <w:rPr>
          <w:rFonts w:cs="Arial"/>
          <w:sz w:val="20"/>
          <w:lang w:val="bg-BG"/>
        </w:rPr>
        <w:t xml:space="preserve">  за маркиране на дървесина в лежащо състояния се заплаща сумата от 0,50 </w:t>
      </w:r>
      <w:proofErr w:type="spellStart"/>
      <w:r w:rsidRPr="00D4103B">
        <w:rPr>
          <w:rFonts w:cs="Arial"/>
          <w:sz w:val="20"/>
          <w:lang w:val="bg-BG"/>
        </w:rPr>
        <w:t>лв</w:t>
      </w:r>
      <w:proofErr w:type="spellEnd"/>
      <w:r w:rsidRPr="00D4103B">
        <w:rPr>
          <w:rFonts w:cs="Arial"/>
          <w:sz w:val="20"/>
          <w:lang w:val="bg-BG"/>
        </w:rPr>
        <w:t xml:space="preserve"> за пр.куб.м дърва”</w:t>
      </w:r>
    </w:p>
    <w:p w:rsidR="00B94AB6" w:rsidRPr="00D4103B" w:rsidRDefault="00B94AB6" w:rsidP="00EF65B5">
      <w:pPr>
        <w:widowControl/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lastRenderedPageBreak/>
        <w:t xml:space="preserve">Чл. 45в /1/ /прието с решение № 134 от 09.07.2009г./ </w:t>
      </w:r>
      <w:r w:rsidRPr="00D4103B">
        <w:rPr>
          <w:rFonts w:cs="Arial"/>
          <w:sz w:val="20"/>
          <w:lang w:val="bg-BG"/>
        </w:rPr>
        <w:t>Такси за административни услуги, се събират в размер и при условията съгласно Приложение № 4.</w:t>
      </w:r>
    </w:p>
    <w:p w:rsidR="00B94AB6" w:rsidRPr="00D4103B" w:rsidRDefault="00B94AB6" w:rsidP="00EF65B5">
      <w:pPr>
        <w:ind w:firstLine="709"/>
        <w:jc w:val="both"/>
        <w:rPr>
          <w:color w:val="000000"/>
          <w:sz w:val="20"/>
          <w:lang w:val="bg-BG"/>
        </w:rPr>
      </w:pPr>
      <w:r w:rsidRPr="00D4103B">
        <w:rPr>
          <w:b/>
          <w:color w:val="000000"/>
          <w:sz w:val="20"/>
          <w:lang w:val="bg-BG"/>
        </w:rPr>
        <w:t>(2)</w:t>
      </w:r>
      <w:r w:rsidRPr="00D4103B">
        <w:rPr>
          <w:color w:val="000000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 xml:space="preserve">/прието с решение № 321 от 24.07.2013г./ </w:t>
      </w:r>
      <w:r w:rsidRPr="00D4103B">
        <w:rPr>
          <w:color w:val="000000"/>
          <w:sz w:val="20"/>
          <w:lang w:val="bg-BG"/>
        </w:rPr>
        <w:t>Началните цени за продажба на дървесина от горските територии собственост на Община Любимец се образуват съгласно „Методика за образуване на началните цени за продажба на дървесина от горските територии - Общинска собственост  (Приложение 6 и Приложение 6.1)”</w:t>
      </w:r>
    </w:p>
    <w:p w:rsidR="00B94AB6" w:rsidRPr="00D4103B" w:rsidRDefault="00B94AB6" w:rsidP="00EF65B5">
      <w:pPr>
        <w:jc w:val="both"/>
        <w:rPr>
          <w:b/>
          <w:i/>
          <w:sz w:val="20"/>
          <w:lang w:val="bg-BG"/>
        </w:rPr>
      </w:pPr>
      <w:r w:rsidRPr="00D4103B">
        <w:rPr>
          <w:color w:val="000000"/>
          <w:sz w:val="20"/>
          <w:lang w:val="bg-BG"/>
        </w:rPr>
        <w:t xml:space="preserve">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pStyle w:val="8"/>
        <w:widowControl/>
        <w:jc w:val="center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Раздел Х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Такса за общински мери и пасища /прието с решение № 307от 31.05.2011г./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 46. /прието с решение № 307от 31.05.2011/</w:t>
      </w:r>
      <w:r w:rsidRPr="00D4103B">
        <w:rPr>
          <w:rFonts w:cs="Arial"/>
          <w:sz w:val="20"/>
          <w:lang w:val="bg-BG"/>
        </w:rPr>
        <w:t>За ползване на общински мери и пасища годишната такса е в размер 5 /пет/ лева на дка.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pStyle w:val="5"/>
        <w:widowControl/>
        <w:ind w:firstLine="0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Глава трета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a5"/>
        <w:widowControl/>
        <w:rPr>
          <w:rFonts w:ascii="Arial" w:hAnsi="Arial" w:cs="Arial"/>
          <w:sz w:val="20"/>
          <w:lang w:val="bg-BG"/>
        </w:rPr>
      </w:pPr>
      <w:r w:rsidRPr="00D4103B">
        <w:rPr>
          <w:rFonts w:ascii="Arial" w:hAnsi="Arial" w:cs="Arial"/>
          <w:sz w:val="20"/>
          <w:lang w:val="bg-BG"/>
        </w:rPr>
        <w:t>ЦЕНИ НА НЕУРЕДЕНИ СЪС ЗАКОН УСЛУГИ, ОКАЗВАНИ ИЛИ ПРЕДОСТАВЯНИ ОТ ОБЩИНАТА НА ФИЗИЧЕСКИ И ЮРИДИЧЕСКИ ЛИЦА</w:t>
      </w:r>
    </w:p>
    <w:p w:rsidR="00B94AB6" w:rsidRPr="00D4103B" w:rsidRDefault="00B94AB6" w:rsidP="00EF65B5">
      <w:pPr>
        <w:pStyle w:val="a5"/>
        <w:widowControl/>
        <w:rPr>
          <w:rFonts w:ascii="Arial" w:hAnsi="Arial"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Чл.47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/преномерирано с решение № 307от 31.05.2011г./</w:t>
      </w:r>
      <w:r w:rsidRPr="00D4103B">
        <w:rPr>
          <w:rFonts w:cs="Arial"/>
          <w:sz w:val="20"/>
          <w:lang w:val="bg-BG"/>
        </w:rPr>
        <w:t xml:space="preserve"> За всички услуги, предоставяни от общината, които не са регламентирани със закон, се определя цена с тази Наредба.</w:t>
      </w:r>
    </w:p>
    <w:p w:rsidR="00B94AB6" w:rsidRPr="00D4103B" w:rsidRDefault="00B94AB6" w:rsidP="00EF65B5">
      <w:pPr>
        <w:widowControl/>
        <w:ind w:firstLine="705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Чл.48</w:t>
      </w:r>
      <w:r w:rsidRPr="00D4103B">
        <w:rPr>
          <w:rFonts w:cs="Arial"/>
          <w:sz w:val="20"/>
          <w:lang w:val="bg-BG"/>
        </w:rPr>
        <w:t xml:space="preserve"> (1) </w:t>
      </w:r>
      <w:r w:rsidRPr="00D4103B">
        <w:rPr>
          <w:rFonts w:cs="Arial"/>
          <w:b/>
          <w:sz w:val="20"/>
          <w:lang w:val="bg-BG"/>
        </w:rPr>
        <w:t>/преномерирано с решение № 307от 31.05.2011г./</w:t>
      </w:r>
      <w:r w:rsidRPr="00D4103B">
        <w:rPr>
          <w:rFonts w:cs="Arial"/>
          <w:sz w:val="20"/>
          <w:lang w:val="bg-BG"/>
        </w:rPr>
        <w:t>Цените на услугите се формират на основа на пълните разходи, направени от общината по предоставяне на услугите. Пълните разходи включват всички преки и непреки разходи по предоставянето на услуги от общината. Те включват и съответен дял от:</w:t>
      </w:r>
    </w:p>
    <w:p w:rsidR="00B94AB6" w:rsidRPr="00D4103B" w:rsidRDefault="00B94AB6" w:rsidP="00EF65B5">
      <w:pPr>
        <w:widowControl/>
        <w:ind w:left="705"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а/ преките и непреки разходи за персонал, включително работна заплата и осигуровки;</w:t>
      </w:r>
    </w:p>
    <w:p w:rsidR="00B94AB6" w:rsidRPr="00D4103B" w:rsidRDefault="00B94AB6" w:rsidP="00EF65B5">
      <w:pPr>
        <w:widowControl/>
        <w:ind w:left="705"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б/ материални, режийни, консултантски и други разходи, включително разходите за материали и доставки, комунални услуги, застраховки, пътни и наеми на сгради и оборудване;</w:t>
      </w:r>
    </w:p>
    <w:p w:rsidR="00B94AB6" w:rsidRPr="00D4103B" w:rsidRDefault="00B94AB6" w:rsidP="00EF65B5">
      <w:pPr>
        <w:widowControl/>
        <w:ind w:left="705"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в/ разходи за управление и контрол;</w:t>
      </w:r>
    </w:p>
    <w:p w:rsidR="00B94AB6" w:rsidRPr="00D4103B" w:rsidRDefault="00B94AB6" w:rsidP="00EF65B5">
      <w:pPr>
        <w:widowControl/>
        <w:ind w:left="705"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г/ разходите по прилагане, събиране, научноизследователска дейност, определяне на стандарти и регулиране, включително и за задължителни протоколи за оценка на влиянието върху околната среда;</w:t>
      </w:r>
    </w:p>
    <w:p w:rsidR="00B94AB6" w:rsidRPr="00D4103B" w:rsidRDefault="00B94AB6" w:rsidP="00EF65B5">
      <w:pPr>
        <w:widowControl/>
        <w:ind w:left="705"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д/ пълните разходи се определят или изчисляват въз основа на данни от съществуващата система за отчетност.</w:t>
      </w:r>
    </w:p>
    <w:p w:rsidR="00B94AB6" w:rsidRPr="00D4103B" w:rsidRDefault="00B94AB6" w:rsidP="00EF65B5">
      <w:pPr>
        <w:pStyle w:val="31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Цените на услугите могат и да надвишават себестойността им.</w:t>
      </w:r>
    </w:p>
    <w:p w:rsidR="00B94AB6" w:rsidRPr="00D4103B" w:rsidRDefault="00B94AB6" w:rsidP="00EF65B5">
      <w:pPr>
        <w:pStyle w:val="31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(3) Цените на услугите са прости и пропорционални.</w:t>
      </w:r>
    </w:p>
    <w:p w:rsidR="00B94AB6" w:rsidRPr="00D4103B" w:rsidRDefault="00B94AB6" w:rsidP="00EF65B5">
      <w:pPr>
        <w:widowControl/>
        <w:ind w:firstLine="705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(4) Цените на услугите се събират от общинската администрация и приходите от тях постъпват в бюджета на общината.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Чл.49 </w:t>
      </w:r>
      <w:r w:rsidRPr="00D4103B">
        <w:rPr>
          <w:rFonts w:cs="Arial"/>
          <w:sz w:val="20"/>
          <w:lang w:val="bg-BG"/>
        </w:rPr>
        <w:t xml:space="preserve">(1) </w:t>
      </w:r>
      <w:r w:rsidRPr="00D4103B">
        <w:rPr>
          <w:rFonts w:cs="Arial"/>
          <w:b/>
          <w:sz w:val="20"/>
          <w:lang w:val="bg-BG"/>
        </w:rPr>
        <w:t>/преномерирано с решение № 307от 31.05.2011г./</w:t>
      </w:r>
      <w:r w:rsidRPr="00D4103B">
        <w:rPr>
          <w:rFonts w:cs="Arial"/>
          <w:sz w:val="20"/>
          <w:lang w:val="bg-BG"/>
        </w:rPr>
        <w:t>Услугите, предоставяни от общината могат да бъдат:</w:t>
      </w:r>
    </w:p>
    <w:p w:rsidR="00B94AB6" w:rsidRPr="00D4103B" w:rsidRDefault="00B94AB6" w:rsidP="00EF65B5">
      <w:pPr>
        <w:widowControl/>
        <w:tabs>
          <w:tab w:val="left" w:pos="1065"/>
        </w:tabs>
        <w:ind w:left="1065"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1.</w:t>
      </w:r>
      <w:r w:rsidRPr="00D4103B">
        <w:rPr>
          <w:rFonts w:cs="Arial"/>
          <w:sz w:val="20"/>
          <w:lang w:val="bg-BG"/>
        </w:rPr>
        <w:tab/>
        <w:t>обикновена;</w:t>
      </w:r>
    </w:p>
    <w:p w:rsidR="00B94AB6" w:rsidRPr="00D4103B" w:rsidRDefault="00B94AB6" w:rsidP="00EF65B5">
      <w:pPr>
        <w:widowControl/>
        <w:tabs>
          <w:tab w:val="left" w:pos="1065"/>
        </w:tabs>
        <w:ind w:left="1065"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2.</w:t>
      </w:r>
      <w:r w:rsidRPr="00D4103B">
        <w:rPr>
          <w:rFonts w:cs="Arial"/>
          <w:sz w:val="20"/>
          <w:lang w:val="bg-BG"/>
        </w:rPr>
        <w:tab/>
        <w:t>бърза;</w:t>
      </w:r>
    </w:p>
    <w:p w:rsidR="00B94AB6" w:rsidRPr="00D4103B" w:rsidRDefault="00B94AB6" w:rsidP="00EF65B5">
      <w:pPr>
        <w:widowControl/>
        <w:tabs>
          <w:tab w:val="left" w:pos="1065"/>
        </w:tabs>
        <w:ind w:left="1065"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3.</w:t>
      </w:r>
      <w:r w:rsidRPr="00D4103B">
        <w:rPr>
          <w:rFonts w:cs="Arial"/>
          <w:sz w:val="20"/>
          <w:lang w:val="bg-BG"/>
        </w:rPr>
        <w:tab/>
        <w:t>експресна.</w:t>
      </w:r>
    </w:p>
    <w:p w:rsidR="00B94AB6" w:rsidRPr="00D4103B" w:rsidRDefault="00B94AB6" w:rsidP="00EF65B5">
      <w:pPr>
        <w:pStyle w:val="31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 Сроковете за извършване на услугите са:</w:t>
      </w:r>
    </w:p>
    <w:p w:rsidR="00B94AB6" w:rsidRPr="00D4103B" w:rsidRDefault="00B94AB6" w:rsidP="00EF65B5">
      <w:pPr>
        <w:widowControl/>
        <w:tabs>
          <w:tab w:val="left" w:pos="1065"/>
        </w:tabs>
        <w:ind w:left="1065" w:firstLine="720"/>
        <w:jc w:val="both"/>
        <w:rPr>
          <w:rFonts w:cs="Arial"/>
          <w:i/>
          <w:sz w:val="20"/>
          <w:lang w:val="bg-BG"/>
        </w:rPr>
      </w:pPr>
      <w:r w:rsidRPr="00D4103B">
        <w:rPr>
          <w:rFonts w:cs="Arial"/>
          <w:i/>
          <w:sz w:val="20"/>
          <w:lang w:val="bg-BG"/>
        </w:rPr>
        <w:t>1.</w:t>
      </w:r>
      <w:r w:rsidRPr="00D4103B">
        <w:rPr>
          <w:rFonts w:cs="Arial"/>
          <w:i/>
          <w:sz w:val="20"/>
          <w:lang w:val="bg-BG"/>
        </w:rPr>
        <w:tab/>
      </w:r>
      <w:r w:rsidRPr="00D4103B">
        <w:rPr>
          <w:rFonts w:cs="Arial"/>
          <w:sz w:val="20"/>
          <w:lang w:val="bg-BG"/>
        </w:rPr>
        <w:t xml:space="preserve">обикновена – в рамките на 7  работни дни;                           </w:t>
      </w:r>
    </w:p>
    <w:p w:rsidR="00B94AB6" w:rsidRPr="00D4103B" w:rsidRDefault="00B94AB6" w:rsidP="00EF65B5">
      <w:pPr>
        <w:widowControl/>
        <w:tabs>
          <w:tab w:val="left" w:pos="1065"/>
        </w:tabs>
        <w:ind w:left="1065" w:firstLine="720"/>
        <w:jc w:val="both"/>
        <w:rPr>
          <w:rFonts w:cs="Arial"/>
          <w:i/>
          <w:sz w:val="20"/>
          <w:lang w:val="bg-BG"/>
        </w:rPr>
      </w:pPr>
      <w:r w:rsidRPr="00D4103B">
        <w:rPr>
          <w:rFonts w:cs="Arial"/>
          <w:i/>
          <w:sz w:val="20"/>
          <w:lang w:val="bg-BG"/>
        </w:rPr>
        <w:t>2.</w:t>
      </w:r>
      <w:r w:rsidRPr="00D4103B">
        <w:rPr>
          <w:rFonts w:cs="Arial"/>
          <w:i/>
          <w:sz w:val="20"/>
          <w:lang w:val="bg-BG"/>
        </w:rPr>
        <w:tab/>
      </w:r>
      <w:r w:rsidRPr="00D4103B">
        <w:rPr>
          <w:rFonts w:cs="Arial"/>
          <w:sz w:val="20"/>
          <w:lang w:val="bg-BG"/>
        </w:rPr>
        <w:t xml:space="preserve">бърза – в рамките на 3  работни дни;                          </w:t>
      </w:r>
    </w:p>
    <w:p w:rsidR="00B94AB6" w:rsidRPr="00D4103B" w:rsidRDefault="00B94AB6" w:rsidP="00EF65B5">
      <w:pPr>
        <w:widowControl/>
        <w:tabs>
          <w:tab w:val="left" w:pos="1065"/>
        </w:tabs>
        <w:ind w:left="1065"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3.</w:t>
      </w:r>
      <w:r w:rsidRPr="00D4103B">
        <w:rPr>
          <w:rFonts w:cs="Arial"/>
          <w:sz w:val="20"/>
          <w:lang w:val="bg-BG"/>
        </w:rPr>
        <w:tab/>
        <w:t>експресна – в рамките на един работен ден;</w:t>
      </w:r>
    </w:p>
    <w:p w:rsidR="00B94AB6" w:rsidRPr="00D4103B" w:rsidRDefault="00B94AB6" w:rsidP="00EF65B5">
      <w:pPr>
        <w:widowControl/>
        <w:ind w:firstLine="705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(3) Сроковете за извършване на услугите започват да текат от деня на подаване на необходимите документи по чл. 49 и заплащане на цената на съответния вид услуга.</w:t>
      </w:r>
    </w:p>
    <w:p w:rsidR="00B94AB6" w:rsidRPr="00D4103B" w:rsidRDefault="00B94AB6" w:rsidP="00EF65B5">
      <w:pPr>
        <w:pStyle w:val="31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(4) Заплащането се извършва в брой или безкасово по съответната сметка.</w:t>
      </w:r>
    </w:p>
    <w:p w:rsidR="00B94AB6" w:rsidRPr="00D4103B" w:rsidRDefault="00B94AB6" w:rsidP="00EF65B5">
      <w:pPr>
        <w:widowControl/>
        <w:ind w:left="705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(5) Бързата услуга се заплаща с 50.% увеличение, а експресната – със   100%.                      </w:t>
      </w:r>
    </w:p>
    <w:p w:rsidR="00B94AB6" w:rsidRPr="00D4103B" w:rsidRDefault="00B94AB6" w:rsidP="00EF65B5">
      <w:pPr>
        <w:widowControl/>
        <w:ind w:firstLine="705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Чл.50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/преномерирано с решение № 307от 31.05.2011г./</w:t>
      </w:r>
      <w:r w:rsidRPr="00D4103B">
        <w:rPr>
          <w:rFonts w:cs="Arial"/>
          <w:sz w:val="20"/>
          <w:lang w:val="bg-BG"/>
        </w:rPr>
        <w:t>Необходимите документи за извършване на конкретна услуга или предоставяне на право от общината се утвърждават със заповед на кмета на общината.</w:t>
      </w:r>
    </w:p>
    <w:p w:rsidR="00B94AB6" w:rsidRPr="00D4103B" w:rsidRDefault="00B94AB6" w:rsidP="00EF65B5">
      <w:pPr>
        <w:widowControl/>
        <w:ind w:firstLine="705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Чл.51/преномерирано с решение № 307от 31.05.2011г./</w:t>
      </w:r>
      <w:r w:rsidRPr="00D4103B">
        <w:rPr>
          <w:rFonts w:cs="Arial"/>
          <w:sz w:val="20"/>
          <w:lang w:val="bg-BG"/>
        </w:rPr>
        <w:t xml:space="preserve"> Мястото за изпълнение на конкретния вид услуга се определя със заповед на кмета на общината.</w:t>
      </w:r>
    </w:p>
    <w:p w:rsidR="00B94AB6" w:rsidRPr="00D4103B" w:rsidRDefault="00B94AB6" w:rsidP="00EF65B5">
      <w:pPr>
        <w:widowControl/>
        <w:ind w:firstLine="705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Чл.52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/преномерирано с решение № 307от 31.05.2011г./</w:t>
      </w:r>
      <w:r w:rsidRPr="00D4103B">
        <w:rPr>
          <w:rFonts w:cs="Arial"/>
          <w:sz w:val="20"/>
          <w:lang w:val="bg-BG"/>
        </w:rPr>
        <w:t xml:space="preserve">При неспазване на сроковете по чл. 46, ал. 2 размерът на цената на услугата се намалява с едно на сто на ден, считано от деня на забавянето, но не повече от 30 на сто от пълния й размер. </w:t>
      </w:r>
    </w:p>
    <w:p w:rsidR="00B94AB6" w:rsidRPr="00D4103B" w:rsidRDefault="00B94AB6" w:rsidP="00EF65B5">
      <w:pPr>
        <w:widowControl/>
        <w:ind w:firstLine="705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lastRenderedPageBreak/>
        <w:t>Чл.53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/преномерирано с решение № 307от 31.05.2011г./</w:t>
      </w:r>
      <w:r w:rsidRPr="00D4103B">
        <w:rPr>
          <w:rFonts w:cs="Arial"/>
          <w:sz w:val="20"/>
          <w:lang w:val="bg-BG"/>
        </w:rPr>
        <w:t>При предсрочно прекратяване на предоставеното право, общината възстановява част от платената цена, пропорционално на периода, през който правото не се ползва.</w:t>
      </w:r>
    </w:p>
    <w:p w:rsidR="00B94AB6" w:rsidRPr="00D4103B" w:rsidRDefault="00B94AB6" w:rsidP="00EF65B5">
      <w:pPr>
        <w:widowControl/>
        <w:ind w:firstLine="705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Чл.54/преномерирано с решение № 307от 31.05.2011г./</w:t>
      </w:r>
      <w:r w:rsidRPr="00D4103B">
        <w:rPr>
          <w:rFonts w:cs="Arial"/>
          <w:sz w:val="20"/>
          <w:lang w:val="bg-BG"/>
        </w:rPr>
        <w:t xml:space="preserve"> Общинският съвет определя услугите по </w:t>
      </w:r>
      <w:r w:rsidRPr="00D4103B">
        <w:rPr>
          <w:rFonts w:cs="Arial"/>
          <w:color w:val="000000"/>
          <w:sz w:val="20"/>
          <w:lang w:val="bg-BG"/>
        </w:rPr>
        <w:t>чл.47</w:t>
      </w:r>
      <w:r w:rsidRPr="00D4103B">
        <w:rPr>
          <w:rFonts w:cs="Arial"/>
          <w:sz w:val="20"/>
          <w:lang w:val="bg-BG"/>
        </w:rPr>
        <w:t xml:space="preserve"> и цените за тях съгласно Приложение №1</w:t>
      </w:r>
    </w:p>
    <w:p w:rsidR="00B94AB6" w:rsidRPr="00D4103B" w:rsidRDefault="00B94AB6" w:rsidP="00EF65B5">
      <w:pPr>
        <w:widowControl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5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Глава четвърта</w:t>
      </w:r>
    </w:p>
    <w:p w:rsidR="00B94AB6" w:rsidRPr="00D4103B" w:rsidRDefault="00B94AB6" w:rsidP="00EF65B5">
      <w:pPr>
        <w:widowControl/>
        <w:ind w:firstLine="720"/>
        <w:jc w:val="center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2"/>
        <w:widowControl/>
        <w:ind w:firstLine="720"/>
        <w:rPr>
          <w:rFonts w:ascii="Arial" w:hAnsi="Arial" w:cs="Arial"/>
          <w:sz w:val="20"/>
          <w:lang w:val="bg-BG"/>
        </w:rPr>
      </w:pPr>
      <w:r w:rsidRPr="00D4103B">
        <w:rPr>
          <w:rFonts w:ascii="Arial" w:hAnsi="Arial" w:cs="Arial"/>
          <w:sz w:val="20"/>
          <w:lang w:val="bg-BG"/>
        </w:rPr>
        <w:t>АДМИНИСТРАТИВНОНАКАЗАТЕЛНИ РАЗПОРЕДБИ</w:t>
      </w:r>
    </w:p>
    <w:p w:rsidR="00B94AB6" w:rsidRPr="00D4103B" w:rsidRDefault="00B94AB6" w:rsidP="00EF65B5">
      <w:pPr>
        <w:rPr>
          <w:lang w:val="bg-BG"/>
        </w:rPr>
      </w:pPr>
    </w:p>
    <w:p w:rsidR="00B94AB6" w:rsidRPr="00D4103B" w:rsidRDefault="00B94AB6" w:rsidP="00EF65B5">
      <w:pPr>
        <w:pStyle w:val="8"/>
        <w:widowControl/>
        <w:rPr>
          <w:rFonts w:cs="Arial"/>
          <w:b w:val="0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Чл.55 </w:t>
      </w:r>
      <w:r w:rsidRPr="00D4103B">
        <w:rPr>
          <w:rFonts w:cs="Arial"/>
          <w:b w:val="0"/>
          <w:sz w:val="20"/>
          <w:lang w:val="bg-BG"/>
        </w:rPr>
        <w:t>/</w:t>
      </w:r>
      <w:r w:rsidRPr="00D4103B">
        <w:rPr>
          <w:rFonts w:cs="Arial"/>
          <w:sz w:val="20"/>
          <w:lang w:val="bg-BG"/>
        </w:rPr>
        <w:t>преномерирано с решение № 307от 31.05.2011г./</w:t>
      </w:r>
      <w:r w:rsidRPr="00D4103B">
        <w:rPr>
          <w:rFonts w:cs="Arial"/>
          <w:b w:val="0"/>
          <w:sz w:val="20"/>
          <w:lang w:val="bg-BG"/>
        </w:rPr>
        <w:t>За не събрана такса по чл.26, ал.3 на физическите лица се налага глоба в размер от 20.00 до 200.00лв., а на юридическите лица се налага имуществена санкция в размер от 500.00   до 1000.00 лв.</w:t>
      </w:r>
    </w:p>
    <w:p w:rsidR="00B94AB6" w:rsidRPr="00D4103B" w:rsidRDefault="00B94AB6" w:rsidP="00EF65B5">
      <w:pPr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</w:r>
      <w:r w:rsidRPr="00D4103B">
        <w:rPr>
          <w:rFonts w:cs="Arial"/>
          <w:b/>
          <w:sz w:val="20"/>
          <w:lang w:val="bg-BG"/>
        </w:rPr>
        <w:t>Чл.56 /преномерирано с решение № 307от 31.05.2011г./</w:t>
      </w:r>
      <w:r w:rsidRPr="00D4103B">
        <w:rPr>
          <w:rFonts w:cs="Arial"/>
          <w:sz w:val="20"/>
          <w:lang w:val="bg-BG"/>
        </w:rPr>
        <w:t xml:space="preserve">Актовете за установяване на нарушенията по тази Наредба се съставят от определени от кмета длъжностни лица ,а наказателните постановления се издават от Кмета на общината.                             </w:t>
      </w:r>
    </w:p>
    <w:p w:rsidR="00B94AB6" w:rsidRPr="00D4103B" w:rsidRDefault="00B94AB6" w:rsidP="00EF65B5">
      <w:pPr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ab/>
      </w:r>
      <w:r w:rsidRPr="00D4103B">
        <w:rPr>
          <w:rFonts w:cs="Arial"/>
          <w:b/>
          <w:sz w:val="20"/>
          <w:lang w:val="bg-BG"/>
        </w:rPr>
        <w:t>Чл.57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/преномерирано с решение № 307от 31.05.2011г./</w:t>
      </w:r>
      <w:r w:rsidRPr="00D4103B">
        <w:rPr>
          <w:rFonts w:cs="Arial"/>
          <w:sz w:val="20"/>
          <w:lang w:val="bg-BG"/>
        </w:rPr>
        <w:t>Установяването на нарушенията, издаването, обжалването и изпълнението на наказателните постановления се извършва по реда на Закона за административните нарушения и наказания.</w:t>
      </w:r>
    </w:p>
    <w:p w:rsidR="00B94AB6" w:rsidRPr="00D4103B" w:rsidRDefault="00B94AB6" w:rsidP="00EF65B5">
      <w:pPr>
        <w:widowControl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2"/>
        <w:widowControl/>
        <w:ind w:firstLine="720"/>
        <w:rPr>
          <w:rFonts w:ascii="Arial" w:hAnsi="Arial" w:cs="Arial"/>
          <w:sz w:val="20"/>
          <w:lang w:val="bg-BG"/>
        </w:rPr>
      </w:pPr>
      <w:r w:rsidRPr="00D4103B">
        <w:rPr>
          <w:rFonts w:ascii="Arial" w:hAnsi="Arial" w:cs="Arial"/>
          <w:sz w:val="20"/>
          <w:lang w:val="bg-BG"/>
        </w:rPr>
        <w:t>ДОПЪЛНИТЕЛНА РАЗПОРЕДБА</w:t>
      </w:r>
    </w:p>
    <w:p w:rsidR="00B94AB6" w:rsidRPr="00D4103B" w:rsidRDefault="00B94AB6" w:rsidP="00EF65B5">
      <w:pPr>
        <w:widowControl/>
        <w:ind w:firstLine="720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31"/>
        <w:widowControl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§ 1</w:t>
      </w:r>
      <w:r w:rsidRPr="00D4103B">
        <w:rPr>
          <w:rFonts w:cs="Arial"/>
          <w:sz w:val="20"/>
          <w:lang w:val="bg-BG"/>
        </w:rPr>
        <w:t xml:space="preserve"> По смисъла на тази Наредба:</w:t>
      </w:r>
    </w:p>
    <w:p w:rsidR="00B94AB6" w:rsidRPr="00D4103B" w:rsidRDefault="00B94AB6" w:rsidP="00EF65B5">
      <w:pPr>
        <w:pStyle w:val="31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1. “Услуги за всеобщо ползване” са тези общински услуги, при които конкретният ползвател не може да бъде определен.</w:t>
      </w:r>
    </w:p>
    <w:p w:rsidR="00B94AB6" w:rsidRPr="00D4103B" w:rsidRDefault="00B94AB6" w:rsidP="00EF65B5">
      <w:pPr>
        <w:pStyle w:val="31"/>
        <w:widowControl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2. “Ползватели” са физически лица и юридически лица, на които се предоставят публични услуги по смисъла на Закона за местните данъци и такси.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3.</w:t>
      </w:r>
      <w:r w:rsidRPr="00D4103B">
        <w:rPr>
          <w:rFonts w:cs="Arial"/>
          <w:b/>
          <w:sz w:val="20"/>
          <w:lang w:val="bg-BG"/>
        </w:rPr>
        <w:t xml:space="preserve"> </w:t>
      </w:r>
      <w:r w:rsidRPr="00D4103B">
        <w:rPr>
          <w:rFonts w:cs="Arial"/>
          <w:sz w:val="20"/>
          <w:lang w:val="bg-BG"/>
        </w:rPr>
        <w:t>“Личен доход” са всички доходи на лицата с изключение на: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а. добавката за чужда помощ на инвалидите с намалена работоспособност над 90 на сто с определена чужда помощ;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б. сумите, които лицата, настанени в домовете за социални грижи, получават като възнаграждение в </w:t>
      </w:r>
      <w:proofErr w:type="spellStart"/>
      <w:r w:rsidRPr="00D4103B">
        <w:rPr>
          <w:rFonts w:cs="Arial"/>
          <w:sz w:val="20"/>
          <w:lang w:val="bg-BG"/>
        </w:rPr>
        <w:t>трудовотерапевтичен</w:t>
      </w:r>
      <w:proofErr w:type="spellEnd"/>
      <w:r w:rsidRPr="00D4103B">
        <w:rPr>
          <w:rFonts w:cs="Arial"/>
          <w:sz w:val="20"/>
          <w:lang w:val="bg-BG"/>
        </w:rPr>
        <w:t xml:space="preserve"> процес;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в. помощите, определени с акт на Министерския съвет;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г. даренията с хуманитарна цел, направени на лицата, ползващи услугите на заведенията за социални грижи и формите за социално обслужване;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д. еднократно изплащаните допълнителни суми към пенсиите по решение на Министерския съвет.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2"/>
        <w:widowControl/>
        <w:ind w:firstLine="720"/>
        <w:rPr>
          <w:rFonts w:ascii="Arial" w:hAnsi="Arial" w:cs="Arial"/>
          <w:sz w:val="20"/>
          <w:lang w:val="bg-BG"/>
        </w:rPr>
      </w:pPr>
      <w:r w:rsidRPr="00D4103B">
        <w:rPr>
          <w:rFonts w:ascii="Arial" w:hAnsi="Arial" w:cs="Arial"/>
          <w:sz w:val="20"/>
          <w:lang w:val="bg-BG"/>
        </w:rPr>
        <w:t>ПРЕХОДНИ И ЗАКЛЮЧИТЕЛНИ РАЗПОРЕДБИ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firstLine="720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§ 2 </w:t>
      </w:r>
      <w:r w:rsidRPr="00D4103B">
        <w:rPr>
          <w:rFonts w:cs="Arial"/>
          <w:sz w:val="20"/>
          <w:lang w:val="bg-BG"/>
        </w:rPr>
        <w:t>Изпълнението и контрола по изпълнението на тази наредба се осъществява от кмета на общината или определени от него лица.</w:t>
      </w:r>
    </w:p>
    <w:p w:rsidR="00B94AB6" w:rsidRPr="00D4103B" w:rsidRDefault="00B94AB6" w:rsidP="00EF65B5">
      <w:pPr>
        <w:widowControl/>
        <w:ind w:firstLine="720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§ 3 </w:t>
      </w:r>
      <w:r w:rsidRPr="00D4103B">
        <w:rPr>
          <w:rFonts w:cs="Arial"/>
          <w:sz w:val="20"/>
          <w:lang w:val="bg-BG"/>
        </w:rPr>
        <w:t xml:space="preserve">При започнало, но незавършено плащане на такси и цени на услуги, същото се завършва по реда на тази наредба с оглед размер и срок.  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§ 4</w:t>
      </w:r>
      <w:r w:rsidRPr="00D4103B">
        <w:rPr>
          <w:rFonts w:cs="Arial"/>
          <w:sz w:val="20"/>
          <w:lang w:val="bg-BG"/>
        </w:rPr>
        <w:t xml:space="preserve">(1) Размерът на такса за битови отпадъци по Глава Втора, Раздел І за 2003г. е определен съгласно Решение на </w:t>
      </w:r>
      <w:proofErr w:type="spellStart"/>
      <w:r w:rsidRPr="00D4103B">
        <w:rPr>
          <w:rFonts w:cs="Arial"/>
          <w:sz w:val="20"/>
          <w:lang w:val="bg-BG"/>
        </w:rPr>
        <w:t>ОбС</w:t>
      </w:r>
      <w:proofErr w:type="spellEnd"/>
      <w:r w:rsidRPr="00D4103B">
        <w:rPr>
          <w:rFonts w:cs="Arial"/>
          <w:sz w:val="20"/>
          <w:lang w:val="bg-BG"/>
        </w:rPr>
        <w:t xml:space="preserve"> №156 от 2001г.</w:t>
      </w:r>
    </w:p>
    <w:p w:rsidR="00B94AB6" w:rsidRPr="00D4103B" w:rsidRDefault="00B94AB6" w:rsidP="00EF65B5">
      <w:pPr>
        <w:widowControl/>
        <w:ind w:firstLine="720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(2). Задължава кмета на общината в срок до 01.11.2003г. да внесе предложение за промяна на таксата за битови отпадъци в съответствие с изменението на ЗМДТ (ДВ, бр. 119/2002г.)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§ 5</w:t>
      </w:r>
      <w:r w:rsidRPr="00D4103B">
        <w:rPr>
          <w:rFonts w:cs="Arial"/>
          <w:sz w:val="20"/>
          <w:lang w:val="bg-BG"/>
        </w:rPr>
        <w:t xml:space="preserve"> Другите общински такси, определени със закони, се събират от общинската администрация на база на тарифи, определени от Министерския съвет.</w:t>
      </w:r>
    </w:p>
    <w:p w:rsidR="00B94AB6" w:rsidRPr="00D4103B" w:rsidRDefault="00B94AB6" w:rsidP="00EF65B5">
      <w:pPr>
        <w:widowControl/>
        <w:ind w:firstLine="720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§ 6 </w:t>
      </w:r>
      <w:r w:rsidRPr="00D4103B">
        <w:rPr>
          <w:rFonts w:cs="Arial"/>
          <w:sz w:val="20"/>
          <w:lang w:val="bg-BG"/>
        </w:rPr>
        <w:t>(1) Тази наредба се издава на основание чл.9 от Закона за местните данъци и такси и влиза в сила  20 дни от датата на приемането й.</w:t>
      </w:r>
    </w:p>
    <w:p w:rsidR="00B94AB6" w:rsidRPr="00D4103B" w:rsidRDefault="00B94AB6" w:rsidP="00EF65B5">
      <w:pPr>
        <w:widowControl/>
        <w:numPr>
          <w:ilvl w:val="0"/>
          <w:numId w:val="1"/>
        </w:numPr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Разпоредбите на чл.40 влизат в сила от 01.</w:t>
      </w:r>
      <w:proofErr w:type="spellStart"/>
      <w:r w:rsidRPr="00D4103B">
        <w:rPr>
          <w:rFonts w:cs="Arial"/>
          <w:sz w:val="20"/>
          <w:lang w:val="bg-BG"/>
        </w:rPr>
        <w:t>01</w:t>
      </w:r>
      <w:proofErr w:type="spellEnd"/>
      <w:r w:rsidRPr="00D4103B">
        <w:rPr>
          <w:rFonts w:cs="Arial"/>
          <w:sz w:val="20"/>
          <w:lang w:val="bg-BG"/>
        </w:rPr>
        <w:t>. 2003 година.</w:t>
      </w:r>
    </w:p>
    <w:p w:rsidR="00B94AB6" w:rsidRPr="00D4103B" w:rsidRDefault="00B94AB6" w:rsidP="00EF65B5">
      <w:pPr>
        <w:widowControl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 </w:t>
      </w:r>
      <w:r w:rsidRPr="00D4103B">
        <w:rPr>
          <w:rFonts w:cs="Arial"/>
          <w:b/>
          <w:sz w:val="20"/>
          <w:lang w:val="bg-BG"/>
        </w:rPr>
        <w:t xml:space="preserve">§ 7  </w:t>
      </w:r>
      <w:r w:rsidRPr="00D4103B">
        <w:rPr>
          <w:rFonts w:cs="Arial"/>
          <w:sz w:val="20"/>
          <w:lang w:val="bg-BG"/>
        </w:rPr>
        <w:t xml:space="preserve"> С приемането на тази наредба се отменят  Решение № 189/ 14.08.2002г. и Решение № 155/ 29. 02. 2001г., </w:t>
      </w:r>
    </w:p>
    <w:p w:rsidR="00B94AB6" w:rsidRPr="00D4103B" w:rsidRDefault="00B94AB6" w:rsidP="00EF65B5">
      <w:pPr>
        <w:pStyle w:val="21"/>
        <w:ind w:left="0" w:firstLine="567"/>
        <w:rPr>
          <w:rFonts w:cs="Arial"/>
          <w:color w:val="000000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§ 8  </w:t>
      </w:r>
      <w:r w:rsidRPr="00D4103B">
        <w:rPr>
          <w:rFonts w:cs="Arial"/>
          <w:sz w:val="20"/>
          <w:lang w:val="bg-BG"/>
        </w:rPr>
        <w:t xml:space="preserve"> Наредбата е приета с  Решение № 217 от 26.03.2003 година на  Общински съвет –гр. Любимец, изменена  и  допълнена с решение № 240 от 19.09.2003год и №22 от 30.12.2003год.,допълнена с решение № 100 от 24.02.2005год., изменена и допълнена с решение № 109 от 29.03.2005год.;изменена с решение №127от 19.07.2005г.; изменена и допълнена с решение № 128 от 19.07.2005 год.; изменена и допълнена с решение № 161 </w:t>
      </w:r>
      <w:r w:rsidRPr="00D4103B">
        <w:rPr>
          <w:rFonts w:cs="Arial"/>
          <w:sz w:val="20"/>
          <w:lang w:val="bg-BG"/>
        </w:rPr>
        <w:lastRenderedPageBreak/>
        <w:t>от 31.01.2006год,; изменена и допълнена с решение № 188 от 15.06.2006г.в частта на Приложение № 1;изменена и допълнена с решение № 223 от 28.12.2006г.; изменена и допълнена с решение № 232 от 28.12.2006г.; изменена и допълнена</w:t>
      </w:r>
      <w:r w:rsidRPr="00D4103B">
        <w:rPr>
          <w:rFonts w:cs="Arial"/>
          <w:b/>
          <w:sz w:val="20"/>
          <w:lang w:val="bg-BG"/>
        </w:rPr>
        <w:t xml:space="preserve"> </w:t>
      </w:r>
      <w:r w:rsidRPr="00D4103B">
        <w:rPr>
          <w:rFonts w:cs="Arial"/>
          <w:sz w:val="20"/>
          <w:lang w:val="bg-BG"/>
        </w:rPr>
        <w:t>с решение № 62 от 07.08.2008г. в частта на Приложение № 1; изменена и допълнена</w:t>
      </w:r>
      <w:r w:rsidRPr="00D4103B">
        <w:rPr>
          <w:rFonts w:cs="Arial"/>
          <w:b/>
          <w:sz w:val="20"/>
          <w:lang w:val="bg-BG"/>
        </w:rPr>
        <w:t xml:space="preserve"> </w:t>
      </w:r>
      <w:r w:rsidRPr="00D4103B">
        <w:rPr>
          <w:rFonts w:cs="Arial"/>
          <w:sz w:val="20"/>
          <w:lang w:val="bg-BG"/>
        </w:rPr>
        <w:t>с решение № 79 от 30.09.2008г.; изменена и допълнена</w:t>
      </w:r>
      <w:r w:rsidRPr="00D4103B">
        <w:rPr>
          <w:rFonts w:cs="Arial"/>
          <w:b/>
          <w:sz w:val="20"/>
          <w:lang w:val="bg-BG"/>
        </w:rPr>
        <w:t xml:space="preserve"> </w:t>
      </w:r>
      <w:r w:rsidRPr="00D4103B">
        <w:rPr>
          <w:rFonts w:cs="Arial"/>
          <w:sz w:val="20"/>
          <w:lang w:val="bg-BG"/>
        </w:rPr>
        <w:t xml:space="preserve">с решение № 82 от 30.09.2008г. в частта на Приложение 2 и Приложение №3.; изменена и допълнена с Решение № 100 от 29.01.2009 г.; допълнена с решение № 111 от 09.03.2009г.; допълнена с решение № 134 от 09.07.2009год., изменена с решение № 153/19.10.2009г. в частта на Приложение № 1; изменена  и допълнена с Решение № 266 от 17.11.2010г. в частта на Приложение № 1; изменена и допълнена с Решение № 277 от 31.01.2011г.; изменена и допълнена с Решение № 279 от 31.01.2011г.; изменена и допълнена с Решение № 307 от 31.05.2011г.; </w:t>
      </w:r>
      <w:r w:rsidRPr="00D4103B">
        <w:rPr>
          <w:rFonts w:cs="Arial"/>
          <w:color w:val="000000"/>
          <w:sz w:val="20"/>
          <w:lang w:val="bg-BG"/>
        </w:rPr>
        <w:t>изменена и допълнена с Решение № 46 от 16.02.2012г. и в частта на Приложение № 1 към чл.54; допълнена с Решение № 83 от 26.04.2012г.;</w:t>
      </w:r>
      <w:r w:rsidRPr="00D4103B">
        <w:rPr>
          <w:rFonts w:cs="Arial"/>
          <w:b/>
          <w:sz w:val="20"/>
          <w:lang w:val="bg-BG"/>
        </w:rPr>
        <w:t xml:space="preserve"> </w:t>
      </w:r>
      <w:r w:rsidRPr="00D4103B">
        <w:rPr>
          <w:rFonts w:cs="Arial"/>
          <w:sz w:val="20"/>
          <w:lang w:val="bg-BG"/>
        </w:rPr>
        <w:t>изменена с решение № 102 от 29.05.2012г.; изменена и допълнена с Решение №184 от 20.12.2012г.</w:t>
      </w:r>
    </w:p>
    <w:p w:rsidR="00B94AB6" w:rsidRPr="00D4103B" w:rsidRDefault="00B94AB6" w:rsidP="00EF65B5">
      <w:pPr>
        <w:pStyle w:val="21"/>
        <w:ind w:left="0" w:firstLine="567"/>
        <w:jc w:val="left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§ 9. </w:t>
      </w:r>
      <w:r w:rsidRPr="00D4103B">
        <w:rPr>
          <w:rFonts w:cs="Arial"/>
          <w:sz w:val="20"/>
          <w:lang w:val="bg-BG"/>
        </w:rPr>
        <w:t xml:space="preserve">/нов – Решение № 100 от 29.01.2009 г./  </w:t>
      </w:r>
      <w:r w:rsidRPr="00D4103B">
        <w:rPr>
          <w:rFonts w:cs="Arial"/>
          <w:b/>
          <w:sz w:val="20"/>
          <w:lang w:val="bg-BG"/>
        </w:rPr>
        <w:t xml:space="preserve">отменен с решение № 277 от 31.01.2011г. </w:t>
      </w:r>
    </w:p>
    <w:p w:rsidR="00B94AB6" w:rsidRPr="00D4103B" w:rsidRDefault="00B94AB6" w:rsidP="00EF65B5">
      <w:pPr>
        <w:pStyle w:val="21"/>
        <w:ind w:left="0" w:firstLine="567"/>
        <w:jc w:val="left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(1) За 2009г. първата вноска на такса битови отпадъци се внася в срок от 1 март до 30 април.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  (2) На предплатилите за цялата година в срока по ал.1 се прави отстъпка 5 на сто” </w:t>
      </w:r>
    </w:p>
    <w:p w:rsidR="00B94AB6" w:rsidRPr="00D4103B" w:rsidRDefault="00B94AB6" w:rsidP="00EF65B5">
      <w:pPr>
        <w:widowControl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          § 10. </w:t>
      </w:r>
      <w:r w:rsidRPr="00D4103B">
        <w:rPr>
          <w:rFonts w:cs="Arial"/>
          <w:sz w:val="20"/>
          <w:lang w:val="bg-BG"/>
        </w:rPr>
        <w:t>/</w:t>
      </w:r>
      <w:r w:rsidRPr="00D4103B">
        <w:rPr>
          <w:rFonts w:cs="Arial"/>
          <w:b/>
          <w:sz w:val="20"/>
          <w:lang w:val="bg-BG"/>
        </w:rPr>
        <w:t>нов – Решение № …………………….</w:t>
      </w:r>
      <w:r w:rsidRPr="00D4103B">
        <w:rPr>
          <w:rFonts w:cs="Arial"/>
          <w:sz w:val="20"/>
          <w:lang w:val="bg-BG"/>
        </w:rPr>
        <w:t xml:space="preserve">/  </w:t>
      </w:r>
      <w:r w:rsidRPr="00D4103B">
        <w:rPr>
          <w:color w:val="000000"/>
          <w:szCs w:val="24"/>
          <w:lang w:val="bg-BG"/>
        </w:rPr>
        <w:t>Измененията и допълненията на наредбата, приети с Решение №............... взето с Протокол №.................... на Общински съвет Любимец, влизат в сила от датата на публикуването й в сайта на общината</w:t>
      </w:r>
    </w:p>
    <w:p w:rsidR="00B94AB6" w:rsidRPr="00D4103B" w:rsidRDefault="00B94AB6" w:rsidP="00EF65B5">
      <w:pPr>
        <w:widowControl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widowControl/>
        <w:ind w:left="6480"/>
        <w:jc w:val="both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ОБЩИНСКИ СЪВЕТ-ЛЮБИМЕЦ</w:t>
      </w:r>
    </w:p>
    <w:p w:rsidR="00B94AB6" w:rsidRPr="00D4103B" w:rsidRDefault="00B94AB6" w:rsidP="00EF65B5">
      <w:pPr>
        <w:jc w:val="center"/>
        <w:rPr>
          <w:rFonts w:cs="Arial"/>
          <w:b/>
          <w:sz w:val="28"/>
          <w:szCs w:val="28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b/>
          <w:sz w:val="28"/>
          <w:szCs w:val="28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b/>
          <w:sz w:val="28"/>
          <w:szCs w:val="28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b/>
          <w:color w:val="000000"/>
          <w:sz w:val="28"/>
          <w:szCs w:val="28"/>
          <w:lang w:val="bg-BG"/>
        </w:rPr>
      </w:pPr>
      <w:r w:rsidRPr="00D4103B">
        <w:rPr>
          <w:rFonts w:cs="Arial"/>
          <w:b/>
          <w:sz w:val="28"/>
          <w:szCs w:val="28"/>
          <w:lang w:val="bg-BG"/>
        </w:rPr>
        <w:t xml:space="preserve">Приложение №1 към </w:t>
      </w:r>
      <w:r w:rsidRPr="00D4103B">
        <w:rPr>
          <w:rFonts w:cs="Arial"/>
          <w:b/>
          <w:color w:val="000000"/>
          <w:sz w:val="28"/>
          <w:szCs w:val="28"/>
          <w:lang w:val="bg-BG"/>
        </w:rPr>
        <w:t>чл.54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4B27A4">
      <w:pPr>
        <w:jc w:val="center"/>
        <w:rPr>
          <w:b/>
          <w:color w:val="000000"/>
          <w:szCs w:val="24"/>
          <w:u w:val="single"/>
          <w:lang w:val="bg-BG"/>
        </w:rPr>
      </w:pPr>
    </w:p>
    <w:p w:rsidR="00B94AB6" w:rsidRPr="00D4103B" w:rsidRDefault="00B94AB6" w:rsidP="004B27A4">
      <w:pPr>
        <w:jc w:val="both"/>
        <w:rPr>
          <w:b/>
          <w:color w:val="000000"/>
          <w:szCs w:val="24"/>
          <w:u w:val="single"/>
          <w:lang w:val="bg-BG"/>
        </w:rPr>
      </w:pP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12"/>
        <w:gridCol w:w="6761"/>
        <w:gridCol w:w="1497"/>
        <w:gridCol w:w="825"/>
        <w:gridCol w:w="1309"/>
      </w:tblGrid>
      <w:tr w:rsidR="00B94AB6" w:rsidRPr="00D4103B" w:rsidTr="00DA3E5D">
        <w:trPr>
          <w:trHeight w:val="375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Код</w:t>
            </w:r>
          </w:p>
        </w:tc>
        <w:tc>
          <w:tcPr>
            <w:tcW w:w="6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Наименование на документа/услугата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Цена (лв.)</w:t>
            </w:r>
          </w:p>
        </w:tc>
      </w:tr>
      <w:tr w:rsidR="00B94AB6" w:rsidRPr="00D4103B" w:rsidTr="00DA3E5D">
        <w:trPr>
          <w:trHeight w:val="375"/>
        </w:trPr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67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Обикновена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Бърза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Експресна</w:t>
            </w:r>
          </w:p>
        </w:tc>
      </w:tr>
      <w:tr w:rsidR="00B94AB6" w:rsidRPr="00D4103B" w:rsidTr="00DA3E5D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ОБА 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Административно-технически услуги"Общинска Собственост"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</w:tr>
      <w:tr w:rsidR="00B94AB6" w:rsidRPr="00D4103B" w:rsidTr="00DA3E5D">
        <w:trPr>
          <w:trHeight w:val="78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2.1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Издаване на удостоверение за картотекиране на граждани по реда на ЗНО/ЗУПГМЖСВ 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</w:tr>
      <w:tr w:rsidR="00B94AB6" w:rsidRPr="00D4103B" w:rsidTr="00DA3E5D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2.2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Издаване на удостоверение за наличие или липса на претенции за възстановяване на собственост върху недвижим имот 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</w:tr>
      <w:tr w:rsidR="00B94AB6" w:rsidRPr="00D4103B" w:rsidTr="00DA3E5D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2.3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Установяване на жилищни нужди - картотекиране и издаване на удостоверения – ново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</w:tr>
      <w:tr w:rsidR="00B94AB6" w:rsidRPr="00D4103B" w:rsidTr="00DA3E5D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2.4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Справки по актови книги и издаване на заверени копия от документи относно "Общинска собственост" 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</w:tr>
      <w:tr w:rsidR="00B94AB6" w:rsidRPr="00D4103B" w:rsidTr="00DA3E5D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2.5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Издаване на удостоверение за отписване на имот от Актовите Книги за имоти Общинска собственост 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10,00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</w:tr>
      <w:tr w:rsidR="00B94AB6" w:rsidRPr="00D4103B" w:rsidTr="00DA3E5D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2.6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Продажба на тръжна и конкурсна документация на обекти Общинска собственост 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>Процедури по ЗОП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Процедури по Наредба №2 на </w:t>
            </w:r>
            <w:proofErr w:type="spellStart"/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>ОбС</w:t>
            </w:r>
            <w:proofErr w:type="spellEnd"/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- Любимец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50,00/</w:t>
            </w:r>
            <w:proofErr w:type="spellStart"/>
            <w:r w:rsidRPr="00D4103B">
              <w:rPr>
                <w:lang w:val="bg-BG"/>
              </w:rPr>
              <w:t>к-кт</w:t>
            </w:r>
            <w:proofErr w:type="spellEnd"/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12,00/</w:t>
            </w:r>
            <w:proofErr w:type="spellStart"/>
            <w:r w:rsidRPr="00D4103B">
              <w:rPr>
                <w:lang w:val="bg-BG"/>
              </w:rPr>
              <w:t>к-кт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</w:tr>
      <w:tr w:rsidR="00B94AB6" w:rsidRPr="00D4103B" w:rsidTr="00DA3E5D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ОБА 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 xml:space="preserve">Административно-технически услуги "Устройство на </w:t>
            </w:r>
            <w:r w:rsidRPr="00D4103B">
              <w:rPr>
                <w:b/>
                <w:bCs/>
                <w:lang w:val="bg-BG"/>
              </w:rPr>
              <w:lastRenderedPageBreak/>
              <w:t>територията"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ОБА 3.12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94AB6" w:rsidRPr="00D4103B" w:rsidRDefault="00B94AB6" w:rsidP="00DA3E5D">
            <w:pPr>
              <w:jc w:val="both"/>
              <w:rPr>
                <w:lang w:val="bg-BG"/>
              </w:rPr>
            </w:pPr>
            <w:r w:rsidRPr="00D4103B">
              <w:rPr>
                <w:lang w:val="bg-BG"/>
              </w:rPr>
              <w:t xml:space="preserve">Удостоверение за възникнало </w:t>
            </w:r>
            <w:proofErr w:type="spellStart"/>
            <w:r w:rsidRPr="00D4103B">
              <w:rPr>
                <w:lang w:val="bg-BG"/>
              </w:rPr>
              <w:t>сервитутно</w:t>
            </w:r>
            <w:proofErr w:type="spellEnd"/>
            <w:r w:rsidRPr="00D4103B">
              <w:rPr>
                <w:lang w:val="bg-BG"/>
              </w:rPr>
              <w:t xml:space="preserve"> право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3.13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94AB6" w:rsidRPr="00D4103B" w:rsidRDefault="00B94AB6" w:rsidP="00DA3E5D">
            <w:pPr>
              <w:jc w:val="both"/>
              <w:rPr>
                <w:lang w:val="bg-BG"/>
              </w:rPr>
            </w:pPr>
            <w:r w:rsidRPr="00D4103B">
              <w:rPr>
                <w:lang w:val="bg-BG"/>
              </w:rPr>
              <w:t>Удостоверение за доброволна делба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3.14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Удостоверение за идентичност на урегулиран поземлен имот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24,00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3.15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Удостоверение за извършена обстоятелствена проверка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12,00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24,00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3.16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удостоверение за търпимост на строеж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30,00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45,00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60,00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3.17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Удостоверение за </w:t>
            </w:r>
            <w:proofErr w:type="spellStart"/>
            <w:r w:rsidRPr="00D4103B">
              <w:rPr>
                <w:lang w:val="bg-BG"/>
              </w:rPr>
              <w:t>отстояние</w:t>
            </w:r>
            <w:proofErr w:type="spellEnd"/>
            <w:r w:rsidRPr="00D4103B">
              <w:rPr>
                <w:lang w:val="bg-BG"/>
              </w:rPr>
              <w:t xml:space="preserve"> на търговски обект от здравно, детско и учебно заведение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180,00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3.18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Разглеждане на ПУП от ОЕСУТ и издаване на Заповед за одобряване на ПУП   или отказ –в обхват "до 3 имота"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3.19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Разглеждане на ПУП от ОЕСУТ и издаване на Заповед за одобряване на ПУП   или отказ –в обхват "над 3 имота"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3.20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За оценяване на инвестиционен проект на кв. м РЗП - за сгради и преустройства на сгради на кв.м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0,60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3.21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За оценяване на инвестиционен проект на кв. м РЗП - за линейни обекти на кв.м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0,50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3.22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За оценяване на инвестиционен проект на кв. м РЗП - за други обекти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 xml:space="preserve">3/1000 в-у </w:t>
            </w:r>
            <w:proofErr w:type="spellStart"/>
            <w:r w:rsidRPr="00D4103B">
              <w:rPr>
                <w:lang w:val="bg-BG"/>
              </w:rPr>
              <w:t>ст-стта</w:t>
            </w:r>
            <w:proofErr w:type="spellEnd"/>
            <w:r w:rsidRPr="00D4103B">
              <w:rPr>
                <w:lang w:val="bg-BG"/>
              </w:rPr>
              <w:t xml:space="preserve"> на обекта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3.23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Разглеждане и одобряване на инвестиционни проекти, по които се за издава разрешение за строеж - за сгради на кв. м РЗП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0,60</w:t>
            </w: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3.24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Разглеждане и одобряване инвестиционни проекти, по които се за издава разрешение за строеж - за линейни обекти на л. м РЗП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За обнародване в Държавен вестник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0,50</w:t>
            </w: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100,00/бр.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3.25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Разглеждане и одобряване инвестиционни проекти, по които се за издава разрешение за строеж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   - за </w:t>
            </w:r>
            <w:proofErr w:type="spellStart"/>
            <w:r w:rsidRPr="00D4103B">
              <w:rPr>
                <w:lang w:val="bg-BG"/>
              </w:rPr>
              <w:t>фотоволт</w:t>
            </w:r>
            <w:proofErr w:type="spellEnd"/>
            <w:r w:rsidRPr="00D4103B">
              <w:rPr>
                <w:lang w:val="bg-BG"/>
              </w:rPr>
              <w:t>. обекти на кв.м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   - за други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  <w:p w:rsidR="00B94AB6" w:rsidRPr="00D4103B" w:rsidRDefault="00B94AB6" w:rsidP="00DA3E5D">
            <w:pPr>
              <w:rPr>
                <w:color w:val="FF0000"/>
                <w:lang w:val="bg-BG"/>
              </w:rPr>
            </w:pPr>
            <w:r w:rsidRPr="00D4103B">
              <w:rPr>
                <w:lang w:val="bg-BG"/>
              </w:rPr>
              <w:t>За обнародване в Държавен вестник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color w:val="FF0000"/>
                <w:lang w:val="bg-BG"/>
              </w:rPr>
            </w:pP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0,25</w:t>
            </w: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 xml:space="preserve">3/1000 в-у </w:t>
            </w:r>
            <w:proofErr w:type="spellStart"/>
            <w:r w:rsidRPr="00D4103B">
              <w:rPr>
                <w:lang w:val="bg-BG"/>
              </w:rPr>
              <w:t>ст-стта</w:t>
            </w:r>
            <w:proofErr w:type="spellEnd"/>
            <w:r w:rsidRPr="00D4103B">
              <w:rPr>
                <w:lang w:val="bg-BG"/>
              </w:rPr>
              <w:t xml:space="preserve"> на обекта, но не по-малко от 80,00лв</w:t>
            </w: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100,00/бр.</w:t>
            </w:r>
          </w:p>
        </w:tc>
      </w:tr>
      <w:tr w:rsidR="00B94AB6" w:rsidRPr="00D4103B" w:rsidTr="00DA3E5D">
        <w:trPr>
          <w:trHeight w:val="75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3.26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Издаване на заповед за учредяване право на преминаване през чужди  поземлени имоти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80,00</w:t>
            </w:r>
          </w:p>
        </w:tc>
      </w:tr>
      <w:tr w:rsidR="00B94AB6" w:rsidRPr="00D4103B" w:rsidTr="00DA3E5D">
        <w:trPr>
          <w:trHeight w:val="146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3.27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Разрешаване изработването и одобряване на комплексен проект за инвестиционна инициатива -за сгради и преустройства на сгради на кв.м.РЗП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0,78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3.28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Разрешаване изработването и одобряване на комплексен проект за инвестиционна инициатива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   -за линейни обекти на л.м.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  - други обекти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0,65</w:t>
            </w: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 xml:space="preserve">3/1000 в-у </w:t>
            </w:r>
            <w:proofErr w:type="spellStart"/>
            <w:r w:rsidRPr="00D4103B">
              <w:rPr>
                <w:lang w:val="bg-BG"/>
              </w:rPr>
              <w:t>ст-стта</w:t>
            </w:r>
            <w:proofErr w:type="spellEnd"/>
            <w:r w:rsidRPr="00D4103B">
              <w:rPr>
                <w:lang w:val="bg-BG"/>
              </w:rPr>
              <w:t xml:space="preserve"> на обекта, но не по-малко от 80,00лв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ОБА 3.29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Приемане и удостоверяване предаването на екзекутивна документация-сгради и преустройства на сгради на кв.м.РЗП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0,20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3.30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Приемане и удостоверяване предаването на екзекутивна документация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 -за линейни обекти на л.м.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 -други обекти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0,20</w:t>
            </w: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 xml:space="preserve">2/1000 в-у </w:t>
            </w:r>
            <w:proofErr w:type="spellStart"/>
            <w:r w:rsidRPr="00D4103B">
              <w:rPr>
                <w:lang w:val="bg-BG"/>
              </w:rPr>
              <w:t>ст-стта</w:t>
            </w:r>
            <w:proofErr w:type="spellEnd"/>
            <w:r w:rsidRPr="00D4103B">
              <w:rPr>
                <w:lang w:val="bg-BG"/>
              </w:rPr>
              <w:t xml:space="preserve"> на обекта, но не по-малко от 60,00лв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3.31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Съгласуване на инвестиционен проект- заснемане за узаконяване и издаване на акт за узаконяване на строеж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 -сгради и преустройства на сгради на кв.м.РЗП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1,80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3.32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Съгласуване на инвестиционен проект- заснемане за узаконяване и издаване на акт за узаконяване на строеж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   -линейни обекти на л.м.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  - други обекти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1,50</w:t>
            </w: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 xml:space="preserve">9/1000 в-у </w:t>
            </w:r>
            <w:proofErr w:type="spellStart"/>
            <w:r w:rsidRPr="00D4103B">
              <w:rPr>
                <w:lang w:val="bg-BG"/>
              </w:rPr>
              <w:t>ст-стта</w:t>
            </w:r>
            <w:proofErr w:type="spellEnd"/>
            <w:r w:rsidRPr="00D4103B">
              <w:rPr>
                <w:lang w:val="bg-BG"/>
              </w:rPr>
              <w:t xml:space="preserve"> на обекта, но не по-малко от 240,00лв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3.33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разрешение за разкопаване на улични и тротоарни настилки и вътрешно квартални пространства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3.35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color w:val="000000"/>
                <w:lang w:val="bg-BG"/>
              </w:rPr>
            </w:pPr>
            <w:r w:rsidRPr="00D4103B">
              <w:rPr>
                <w:color w:val="000000"/>
                <w:lang w:val="bg-BG"/>
              </w:rPr>
              <w:t xml:space="preserve">Издаване на разрешение за поставяне на </w:t>
            </w:r>
            <w:proofErr w:type="spellStart"/>
            <w:r w:rsidRPr="00D4103B">
              <w:rPr>
                <w:color w:val="000000"/>
                <w:lang w:val="bg-BG"/>
              </w:rPr>
              <w:t>преместваеми</w:t>
            </w:r>
            <w:proofErr w:type="spellEnd"/>
            <w:r w:rsidRPr="00D4103B">
              <w:rPr>
                <w:color w:val="000000"/>
                <w:lang w:val="bg-BG"/>
              </w:rPr>
              <w:t xml:space="preserve"> обекти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3.36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разрешение за строеж без одобряване на инвестиционни проекти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30,00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3.37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разрешение за строеж в земеделски земи  и земи от горския фонд без промяна на предназначението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3.39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Издаване на заповед за смяна на </w:t>
            </w:r>
            <w:proofErr w:type="spellStart"/>
            <w:r w:rsidRPr="00D4103B">
              <w:rPr>
                <w:lang w:val="bg-BG"/>
              </w:rPr>
              <w:t>титуляра</w:t>
            </w:r>
            <w:proofErr w:type="spellEnd"/>
            <w:r w:rsidRPr="00D4103B">
              <w:rPr>
                <w:lang w:val="bg-BG"/>
              </w:rPr>
              <w:t xml:space="preserve"> в разрешението за строеж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3.40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Вписване на забележка към разрешението за строеж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3.41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Допускане на изменения в одобрен инвестиционен проект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20,00/бр.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3.42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констативни протоколи и удостоверения за степен на завършеност на строежи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10,00/</w:t>
            </w:r>
            <w:proofErr w:type="spellStart"/>
            <w:r w:rsidRPr="00D4103B">
              <w:rPr>
                <w:lang w:val="bg-BG"/>
              </w:rPr>
              <w:t>бр</w:t>
            </w:r>
            <w:proofErr w:type="spellEnd"/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3.43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Издаване на удостоверение за нанасяне на </w:t>
            </w:r>
            <w:proofErr w:type="spellStart"/>
            <w:r w:rsidRPr="00D4103B">
              <w:rPr>
                <w:lang w:val="bg-BG"/>
              </w:rPr>
              <w:t>новоизградени</w:t>
            </w:r>
            <w:proofErr w:type="spellEnd"/>
            <w:r w:rsidRPr="00D4103B">
              <w:rPr>
                <w:lang w:val="bg-BG"/>
              </w:rPr>
              <w:t xml:space="preserve"> сгради в действащия кадастрален план по чл.54 от ЗКИР, във връзка с чл.175 от ЗУТ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3.44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разрешение за ползване чрез експлоатация при извършване на специално ползване на пътища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50,00/бр.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3.45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Регистриране  и въвеждане на строежи в експлоатация, издаване на удостоверение за въвеждане в експлоатация за видовете строежи от IV и V категория– обекти до 50кв.м.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3.46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Регистриране  и въвеждане на строежи в експлоатация, издаване на удостоверение за въвеждане в експлоатация за видовете строежи от IV и V категория - обекти от 51 кв.м до 100кв.м.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30,00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3.47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Регистриране  и въвеждане на строежи в експлоатация, издаване на удостоверение за въвеждане в експлоатация </w:t>
            </w:r>
            <w:r w:rsidRPr="00D4103B">
              <w:rPr>
                <w:lang w:val="bg-BG"/>
              </w:rPr>
              <w:lastRenderedPageBreak/>
              <w:t>за видовете строежи от IV и V категория - обекти от 101кв. м до 150кв.м.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50,00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ОБА 3.48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Регистриране  и въвеждане на строежи в експлоатация, издаване на удостоверение за въвеждане в експлоатация за видовете строежи от IV и V категория - обекти от 151кв.м до 200кв.м.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75,00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3.49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Регистриране  и въвеждане на строежи в експлоатация, издаване на удостоверение за въвеждане в експлоатация за видовете строежи от IV и V категория -обекти от 201кв.м до 500кв.м.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100,00</w:t>
            </w:r>
          </w:p>
        </w:tc>
      </w:tr>
      <w:tr w:rsidR="00B94AB6" w:rsidRPr="00D4103B" w:rsidTr="00DA3E5D">
        <w:trPr>
          <w:trHeight w:val="100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3.50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Регистриране  и въвеждане на строежи в експлоатация, издаване на удостоверение за въвеждане в експлоатация за видовете строежи от IV и V категория – обекти от 501кв.м до 1000кв.м.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150,00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3.51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Регистриране  и въвеждане на строежи в експлоатация, издаване на удостоверение за въвеждане в експлоатация за видовете строежи от IV и V категория –обекти над1001кв.м.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210,00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3.52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color w:val="FF0000"/>
                <w:lang w:val="bg-BG"/>
              </w:rPr>
            </w:pPr>
            <w:r w:rsidRPr="00D4103B">
              <w:rPr>
                <w:lang w:val="bg-BG"/>
              </w:rPr>
              <w:t>Издаване на заповед за учредяване право на прокарване на отклонения от общи мрежи и съоръжения на техническата  инфраструктура през чужди имоти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80,00/бр.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3.53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Изготвяне на копия от кадастрален план/кадастрална карта,ръчна скица,разписна книга и извадка от ЗРП/подробен </w:t>
            </w:r>
            <w:proofErr w:type="spellStart"/>
            <w:r w:rsidRPr="00D4103B">
              <w:rPr>
                <w:lang w:val="bg-BG"/>
              </w:rPr>
              <w:t>устройствен</w:t>
            </w:r>
            <w:proofErr w:type="spellEnd"/>
            <w:r w:rsidRPr="00D4103B">
              <w:rPr>
                <w:lang w:val="bg-BG"/>
              </w:rPr>
              <w:t xml:space="preserve"> план/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5,00/бр.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3.54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маршрутен пропуск за транспортно-производствени нужди за1 транспортно средство за 1месец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3.55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color w:val="000000"/>
                <w:lang w:val="bg-BG"/>
              </w:rPr>
            </w:pPr>
            <w:r w:rsidRPr="00D4103B">
              <w:rPr>
                <w:color w:val="000000"/>
                <w:lang w:val="bg-BG"/>
              </w:rPr>
              <w:t>Издаване на маршрутен пропуск за транспортно-производствени нужди за1 транспортно средство за 1година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3.57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Одобряване на проекти за остъкляване на балкони по чл.147от ЗУТ/за случаите когато са разположени към първостепенна пътна мрежа/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Срок за изпълнение: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>Обикновена услуга до 30дни;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>Бърза услуга до 14 дни;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>Експресна услуга до 7 дни.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30,00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3.58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Одобряване на проекти за подмяна на фасадна дограма/витрини/ на търговски обекти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Срок за изпълнение: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>Обикновена услуга до 14дни;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>Бърза услуга до 7 дни;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>Експресна услуга до 3 дни.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40,00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60,00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3.59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color w:val="000000"/>
                <w:lang w:val="bg-BG"/>
              </w:rPr>
            </w:pPr>
            <w:r w:rsidRPr="00D4103B">
              <w:rPr>
                <w:color w:val="000000"/>
                <w:lang w:val="bg-BG"/>
              </w:rPr>
              <w:t xml:space="preserve">Оценяване на инвестиционни  проекти по чл.142, ал.4 и ал.5 от ЗУТ 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за производство и за КОО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за жилищно строителство</w:t>
            </w:r>
          </w:p>
          <w:p w:rsidR="00B94AB6" w:rsidRPr="00D4103B" w:rsidRDefault="00B94AB6" w:rsidP="00DA3E5D">
            <w:pPr>
              <w:rPr>
                <w:color w:val="000000"/>
                <w:lang w:val="bg-BG"/>
              </w:rPr>
            </w:pPr>
            <w:r w:rsidRPr="00D4103B">
              <w:rPr>
                <w:color w:val="000000"/>
                <w:lang w:val="bg-BG"/>
              </w:rPr>
              <w:t>Срок на изпълнение до 30дни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0,60/кв.м</w:t>
            </w: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0,30/кв.м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3.60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color w:val="000000"/>
                <w:lang w:val="bg-BG"/>
              </w:rPr>
            </w:pPr>
            <w:r w:rsidRPr="00D4103B">
              <w:rPr>
                <w:color w:val="000000"/>
                <w:lang w:val="bg-BG"/>
              </w:rPr>
              <w:t>Разглеждане, съгласуване и одобряване на инвестиционни, идейни, технически и  работни проекти по чл.142 и чл. 143 от ЗУТ: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за производство и за КОО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за жилищно строителство</w:t>
            </w:r>
          </w:p>
          <w:p w:rsidR="00B94AB6" w:rsidRPr="00D4103B" w:rsidRDefault="00B94AB6" w:rsidP="00DA3E5D">
            <w:pPr>
              <w:rPr>
                <w:color w:val="000000"/>
                <w:lang w:val="bg-BG"/>
              </w:rPr>
            </w:pPr>
            <w:r w:rsidRPr="00D4103B">
              <w:rPr>
                <w:color w:val="000000"/>
                <w:lang w:val="bg-BG"/>
              </w:rPr>
              <w:t>Срок на изпълнение до 30дни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0,25/кв.м</w:t>
            </w: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0,20/кв.м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ОБА 3.61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proofErr w:type="spellStart"/>
            <w:r w:rsidRPr="00D4103B">
              <w:rPr>
                <w:lang w:val="bg-BG"/>
              </w:rPr>
              <w:t>Презаверка</w:t>
            </w:r>
            <w:proofErr w:type="spellEnd"/>
            <w:r w:rsidRPr="00D4103B">
              <w:rPr>
                <w:lang w:val="bg-BG"/>
              </w:rPr>
              <w:t xml:space="preserve"> на проекти с изтекъл едногодишен срок и одобряване на проекти по чл.145, ал. 5 от ЗУТ , когато одобрените инвестиционни проекти са изгубени: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>за производство и за КОО</w:t>
            </w:r>
          </w:p>
          <w:p w:rsidR="00B94AB6" w:rsidRPr="00D4103B" w:rsidRDefault="00B94AB6" w:rsidP="00DA3E5D">
            <w:pPr>
              <w:pStyle w:val="1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D4103B">
              <w:rPr>
                <w:rFonts w:ascii="Times New Roman" w:hAnsi="Times New Roman"/>
                <w:sz w:val="20"/>
                <w:szCs w:val="20"/>
                <w:lang w:eastAsia="bg-BG"/>
              </w:rPr>
              <w:t>за жилищно строителство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Срок на изпълнение до 14дни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0,25/кв.м</w:t>
            </w: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0,20/кв.м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3.62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proofErr w:type="spellStart"/>
            <w:r w:rsidRPr="00D4103B">
              <w:rPr>
                <w:lang w:val="bg-BG"/>
              </w:rPr>
              <w:t>Презаверяване</w:t>
            </w:r>
            <w:proofErr w:type="spellEnd"/>
            <w:r w:rsidRPr="00D4103B">
              <w:rPr>
                <w:lang w:val="bg-BG"/>
              </w:rPr>
              <w:t xml:space="preserve"> на разрешение за строеж , което е изгубило действието си поради изтичане на срока / чл.153 от ЗУТ/: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Срок на изпълнение: обикновена услуга до 14 дни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                                    бърза услуга до 7д ни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3.63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становище от Гл.архитект с акт за узаконяване /по параграф 184 от ПР на ЗУТ/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Срок на изпълнение до 30дни –обикновена услуга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15,00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3.64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Разглеждане и съгласуване на проекти за изменение и преустройства на </w:t>
            </w:r>
            <w:proofErr w:type="spellStart"/>
            <w:r w:rsidRPr="00D4103B">
              <w:rPr>
                <w:lang w:val="bg-BG"/>
              </w:rPr>
              <w:t>сградни</w:t>
            </w:r>
            <w:proofErr w:type="spellEnd"/>
            <w:r w:rsidRPr="00D4103B">
              <w:rPr>
                <w:lang w:val="bg-BG"/>
              </w:rPr>
              <w:t xml:space="preserve"> отклонения по чл.83 и чл.84 на ЗУТ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Срок на изпълнение до 14дни –обикновена услуга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3.65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Разглеждане и съгласуване на проекти за пречиствателни съоръжения за отпадни води по чл. 142 и чл. 143 от ЗУТ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Срок на изпълнение до 30дни –обикновена услуга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3.66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Съгласуване на инвестиционни проекти за изменение и преустройство на </w:t>
            </w:r>
            <w:proofErr w:type="spellStart"/>
            <w:r w:rsidRPr="00D4103B">
              <w:rPr>
                <w:lang w:val="bg-BG"/>
              </w:rPr>
              <w:t>сградни</w:t>
            </w:r>
            <w:proofErr w:type="spellEnd"/>
            <w:r w:rsidRPr="00D4103B">
              <w:rPr>
                <w:lang w:val="bg-BG"/>
              </w:rPr>
              <w:t xml:space="preserve"> инсталации чл.142 и чл. 143 от ЗУТ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Срок на изпълнение до 30дни –обикновена услуга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3.67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Съгласуване на инвестиционни проекти за монтаж на машини и съоръжения по чл. 142 и чл.143 от ЗУТ</w:t>
            </w:r>
          </w:p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Срок на изпълнение до 30дни –обикновена услуга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</w:tc>
      </w:tr>
      <w:tr w:rsidR="00B94AB6" w:rsidRPr="00D4103B" w:rsidTr="00DA3E5D">
        <w:trPr>
          <w:trHeight w:val="756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3.68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За издаване на становище по изработване на ПУП/ПРЗ, ПР, ПЗ, РУП, ПП и др./, комплексен проект или отказ за издаването.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3.69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color w:val="000000"/>
                <w:lang w:val="bg-BG"/>
              </w:rPr>
            </w:pPr>
            <w:r w:rsidRPr="00D4103B">
              <w:rPr>
                <w:color w:val="000000"/>
                <w:lang w:val="bg-BG"/>
              </w:rPr>
              <w:t>Проверка за установяване съответствието на строежа с издадените строителни книжа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3.70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удостоверение за съгласие за намаляване на нормативно установените разстояния до имотните граници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5,00/бр.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3.71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color w:val="FF0000"/>
                <w:lang w:val="bg-BG"/>
              </w:rPr>
            </w:pPr>
            <w:r w:rsidRPr="00D4103B">
              <w:rPr>
                <w:color w:val="000000"/>
                <w:lang w:val="bg-BG"/>
              </w:rPr>
              <w:t xml:space="preserve">Издаване на удостоверения, че обособените дялове или части отговарят на одобрени за това </w:t>
            </w:r>
            <w:proofErr w:type="spellStart"/>
            <w:r w:rsidRPr="00D4103B">
              <w:rPr>
                <w:color w:val="000000"/>
                <w:lang w:val="bg-BG"/>
              </w:rPr>
              <w:t>иввестиционни</w:t>
            </w:r>
            <w:proofErr w:type="spellEnd"/>
            <w:r w:rsidRPr="00D4103B">
              <w:rPr>
                <w:color w:val="000000"/>
                <w:lang w:val="bg-BG"/>
              </w:rPr>
              <w:t xml:space="preserve"> проекти за извършване на доброволна делба / чл.202 от ЗУТ</w:t>
            </w:r>
            <w:r w:rsidRPr="00D4103B">
              <w:rPr>
                <w:color w:val="FF0000"/>
                <w:lang w:val="bg-BG"/>
              </w:rPr>
              <w:t xml:space="preserve"> /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10,00/бр.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3.72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становище за влияние на обекти върху околната среда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30,00/бр.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ОБА 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Административни услуги "РИЕ"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</w:tr>
      <w:tr w:rsidR="00B94AB6" w:rsidRPr="00D4103B" w:rsidTr="00DA3E5D">
        <w:trPr>
          <w:trHeight w:val="31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7.1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Одобряване на проекти на РИЕ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</w:tr>
      <w:tr w:rsidR="00B94AB6" w:rsidRPr="00D4103B" w:rsidTr="00DA3E5D">
        <w:trPr>
          <w:trHeight w:val="274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7.2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разрешение за поставяне на РИЕ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</w:p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2,00/м</w:t>
            </w:r>
            <w:r w:rsidRPr="00D4103B">
              <w:rPr>
                <w:vertAlign w:val="superscript"/>
                <w:lang w:val="bg-BG"/>
              </w:rPr>
              <w:t>2</w:t>
            </w:r>
            <w:r w:rsidRPr="00D4103B">
              <w:rPr>
                <w:lang w:val="bg-BG"/>
              </w:rPr>
              <w:t xml:space="preserve"> -месечно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7.3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Разрешение за ползване на автомобил с </w:t>
            </w:r>
            <w:proofErr w:type="spellStart"/>
            <w:r w:rsidRPr="00D4103B">
              <w:rPr>
                <w:lang w:val="bg-BG"/>
              </w:rPr>
              <w:t>висикоговорител</w:t>
            </w:r>
            <w:proofErr w:type="spellEnd"/>
            <w:r w:rsidRPr="00D4103B">
              <w:rPr>
                <w:lang w:val="bg-BG"/>
              </w:rPr>
              <w:t xml:space="preserve"> </w:t>
            </w:r>
            <w:r w:rsidRPr="00D4103B">
              <w:rPr>
                <w:lang w:val="bg-BG"/>
              </w:rPr>
              <w:lastRenderedPageBreak/>
              <w:t>с рекламна цел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10,00/ден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ОБА 7.4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Разрешение за ползване на маси, от които се раздават рекламни материали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1,00/ м</w:t>
            </w:r>
            <w:r w:rsidRPr="00D4103B">
              <w:rPr>
                <w:vertAlign w:val="superscript"/>
                <w:lang w:val="bg-BG"/>
              </w:rPr>
              <w:t>2</w:t>
            </w:r>
            <w:r w:rsidRPr="00D4103B">
              <w:rPr>
                <w:lang w:val="bg-BG"/>
              </w:rPr>
              <w:t>-на ден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7.5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Свободно стоящи витрини за рекламна цел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2,00/м</w:t>
            </w:r>
            <w:r w:rsidRPr="00D4103B">
              <w:rPr>
                <w:vertAlign w:val="superscript"/>
                <w:lang w:val="bg-BG"/>
              </w:rPr>
              <w:t>2</w:t>
            </w:r>
            <w:r w:rsidRPr="00D4103B">
              <w:rPr>
                <w:lang w:val="bg-BG"/>
              </w:rPr>
              <w:t xml:space="preserve"> -месечно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7.6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За фирмени указателни табели -при закрепване на стени, огради и др.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3,00/м</w:t>
            </w:r>
            <w:r w:rsidRPr="00D4103B">
              <w:rPr>
                <w:vertAlign w:val="superscript"/>
                <w:lang w:val="bg-BG"/>
              </w:rPr>
              <w:t>2</w:t>
            </w:r>
            <w:r w:rsidRPr="00D4103B">
              <w:rPr>
                <w:lang w:val="bg-BG"/>
              </w:rPr>
              <w:t xml:space="preserve"> -месечно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7.7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За фирмени указателни табели -при закрепване на самостоятелни стойки на </w:t>
            </w:r>
            <w:proofErr w:type="spellStart"/>
            <w:r w:rsidRPr="00D4103B">
              <w:rPr>
                <w:lang w:val="bg-BG"/>
              </w:rPr>
              <w:t>тр</w:t>
            </w:r>
            <w:proofErr w:type="spellEnd"/>
            <w:r w:rsidRPr="00D4103B">
              <w:rPr>
                <w:lang w:val="bg-BG"/>
              </w:rPr>
              <w:t>.площи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3,00/м</w:t>
            </w:r>
            <w:r w:rsidRPr="00D4103B">
              <w:rPr>
                <w:vertAlign w:val="superscript"/>
                <w:lang w:val="bg-BG"/>
              </w:rPr>
              <w:t>2</w:t>
            </w:r>
            <w:r w:rsidRPr="00D4103B">
              <w:rPr>
                <w:lang w:val="bg-BG"/>
              </w:rPr>
              <w:t xml:space="preserve"> -месечно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7.8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За високо говорител за будки, павилиони , подвижни маси  и др.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3,00/м</w:t>
            </w:r>
            <w:r w:rsidRPr="00D4103B">
              <w:rPr>
                <w:vertAlign w:val="superscript"/>
                <w:lang w:val="bg-BG"/>
              </w:rPr>
              <w:t>2</w:t>
            </w:r>
            <w:r w:rsidRPr="00D4103B">
              <w:rPr>
                <w:lang w:val="bg-BG"/>
              </w:rPr>
              <w:t xml:space="preserve"> –на ден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ОБА 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Административни услуги "Селско Стопанство и Екология"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8.5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Издаване на разрешение за отсичане и изкореняване до 5 дървета и до 1дка лозя в селскостопански земи 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ОБА 11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Административни услуги"Търговия ,туризъм ,транспорт"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ОБА11.1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За </w:t>
            </w:r>
            <w:proofErr w:type="spellStart"/>
            <w:r w:rsidRPr="00D4103B">
              <w:rPr>
                <w:lang w:val="bg-BG"/>
              </w:rPr>
              <w:t>идаване</w:t>
            </w:r>
            <w:proofErr w:type="spellEnd"/>
            <w:r w:rsidRPr="00D4103B">
              <w:rPr>
                <w:lang w:val="bg-BG"/>
              </w:rPr>
              <w:t xml:space="preserve"> на разрешение за таксиметров превоз на пътници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11.2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За издаване на стикер на таксиметров превоз на пътници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15,00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11.3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Заверка на дневници за покупка и продажба на черни и цветни метали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ОБА 13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b/>
                <w:bCs/>
                <w:lang w:val="bg-BG"/>
              </w:rPr>
            </w:pPr>
            <w:r w:rsidRPr="00D4103B">
              <w:rPr>
                <w:b/>
                <w:bCs/>
                <w:lang w:val="bg-BG"/>
              </w:rPr>
              <w:t>Услуги, свързани с административно обслужване на граждани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 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Ползване на зали общинска собственост-зала "Любимец"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30,00/час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Ползване на зали общинска собственост-зала "Общински Съвет"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10,00/час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При заявено ползване на залите от 5 до 50 часа месечно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При  ползване на залите над  50 часа месечно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13.5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Тържествени ритуали-сключване на граждански брак в ритуалната зала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30,00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Тържествени ритуали-сключване на граждански брак извън ритуалната зала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Тържествени ритуали-именуване на дете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18,00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Услуги за погребения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170,00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13.9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Услуги за погребения  /ковчег/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13.10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Услуги за погребения-кръст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13.11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Услуги за погребения -превоз с погребална кола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45,00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13.12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Услуги за погребения-изкопаване на гроб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40,00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ОБА </w:t>
            </w:r>
            <w:r w:rsidRPr="00D4103B">
              <w:rPr>
                <w:lang w:val="bg-BG"/>
              </w:rPr>
              <w:lastRenderedPageBreak/>
              <w:t>13.14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Услуги за погребения-закриване на гроб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20,00</w:t>
            </w:r>
          </w:p>
        </w:tc>
      </w:tr>
      <w:tr w:rsidR="00B94AB6" w:rsidRPr="00D4103B" w:rsidTr="00DA3E5D">
        <w:trPr>
          <w:trHeight w:val="532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lastRenderedPageBreak/>
              <w:t>ОБА 13.15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Надгробно слово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10,00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13.16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Заверка на копия от актове, договори, заповеди, решения, протоколи и други документи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13.17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удостоверение от общ характер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1,00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13.18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Попълване на приложение на данъчна декларация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13.19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Бланки/стикери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0,50/бр.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13.20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Копирни Услуги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0,20/стр.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13.21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Издаване на удостоверение за наличие или липса на задължения по Закона за местните данъци и такси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2,00</w:t>
            </w:r>
          </w:p>
        </w:tc>
      </w:tr>
      <w:tr w:rsidR="00B94AB6" w:rsidRPr="00D4103B" w:rsidTr="00DA3E5D">
        <w:trPr>
          <w:trHeight w:val="25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>ОБА 13.22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rPr>
                <w:lang w:val="bg-BG"/>
              </w:rPr>
            </w:pPr>
            <w:r w:rsidRPr="00D4103B">
              <w:rPr>
                <w:lang w:val="bg-BG"/>
              </w:rPr>
              <w:t xml:space="preserve">Издаване на заверен препис-извлечение от </w:t>
            </w:r>
            <w:proofErr w:type="spellStart"/>
            <w:r w:rsidRPr="00D4103B">
              <w:rPr>
                <w:lang w:val="bg-BG"/>
              </w:rPr>
              <w:t>решениия</w:t>
            </w:r>
            <w:proofErr w:type="spellEnd"/>
            <w:r w:rsidRPr="00D4103B">
              <w:rPr>
                <w:lang w:val="bg-BG"/>
              </w:rPr>
              <w:t>, протоколи, заповеди, актове и договори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94AB6" w:rsidRPr="00D4103B" w:rsidRDefault="00B94AB6" w:rsidP="00DA3E5D">
            <w:pPr>
              <w:jc w:val="center"/>
              <w:rPr>
                <w:lang w:val="bg-BG"/>
              </w:rPr>
            </w:pPr>
            <w:r w:rsidRPr="00D4103B">
              <w:rPr>
                <w:lang w:val="bg-BG"/>
              </w:rPr>
              <w:t>5,00/стр.</w:t>
            </w:r>
          </w:p>
        </w:tc>
      </w:tr>
    </w:tbl>
    <w:p w:rsidR="00B94AB6" w:rsidRPr="00D4103B" w:rsidRDefault="00B94AB6" w:rsidP="004B27A4">
      <w:pPr>
        <w:rPr>
          <w:szCs w:val="24"/>
          <w:lang w:val="bg-BG"/>
        </w:rPr>
      </w:pPr>
    </w:p>
    <w:p w:rsidR="00B94AB6" w:rsidRPr="00D4103B" w:rsidRDefault="00B94AB6" w:rsidP="004B27A4">
      <w:pPr>
        <w:jc w:val="both"/>
        <w:rPr>
          <w:lang w:val="bg-BG"/>
        </w:rPr>
      </w:pPr>
      <w:r w:rsidRPr="00D4103B">
        <w:rPr>
          <w:b/>
          <w:lang w:val="bg-BG"/>
        </w:rPr>
        <w:t xml:space="preserve">Забележка към Приложение №1: </w:t>
      </w:r>
      <w:r w:rsidRPr="00D4103B">
        <w:rPr>
          <w:lang w:val="bg-BG"/>
        </w:rPr>
        <w:t>Във връзка с предоставяните услуги по код от ОБА 13.8 до ОБА 13.15, общината поема разходите за погребения на самотни, без близки и роднини, бездомни, настанените в заведения за социални услуги и регистрирани в Дирекция „Социално подпомагане”, получаващи месечни помощи по чл. 9 от Правилника за прилагане на Закона за Социално подпомагане/ППЗСП/ и инвалиди, които са подпомагани по реда на Глава V от Правилника за прилагане на Закона за интегриране на хора с увреждания/ППЗИХУ/ и ветераните от войната.</w:t>
      </w:r>
    </w:p>
    <w:p w:rsidR="00B94AB6" w:rsidRPr="00D4103B" w:rsidRDefault="00B94AB6" w:rsidP="004B27A4">
      <w:pPr>
        <w:jc w:val="both"/>
        <w:rPr>
          <w:u w:val="single"/>
          <w:lang w:val="bg-BG"/>
        </w:rPr>
      </w:pPr>
      <w:r w:rsidRPr="00D4103B">
        <w:rPr>
          <w:u w:val="single"/>
          <w:lang w:val="bg-BG"/>
        </w:rPr>
        <w:t>Посочените цени в приложението са с включено ДДС.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Bdr>
          <w:bottom w:val="single" w:sz="4" w:space="1" w:color="auto"/>
        </w:pBdr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 xml:space="preserve">          </w:t>
      </w:r>
    </w:p>
    <w:p w:rsidR="00B94AB6" w:rsidRPr="00D4103B" w:rsidRDefault="00B94AB6" w:rsidP="00EF65B5">
      <w:pPr>
        <w:pStyle w:val="1"/>
        <w:jc w:val="center"/>
        <w:rPr>
          <w:rFonts w:ascii="Arial" w:hAnsi="Arial" w:cs="Arial"/>
          <w:color w:val="000000"/>
          <w:szCs w:val="28"/>
          <w:lang w:val="bg-BG"/>
        </w:rPr>
      </w:pPr>
    </w:p>
    <w:p w:rsidR="00B94AB6" w:rsidRPr="00D4103B" w:rsidRDefault="00B94AB6" w:rsidP="00EF65B5">
      <w:pPr>
        <w:pStyle w:val="1"/>
        <w:jc w:val="center"/>
        <w:rPr>
          <w:rFonts w:ascii="Arial" w:hAnsi="Arial" w:cs="Arial"/>
          <w:color w:val="000000"/>
          <w:szCs w:val="28"/>
          <w:lang w:val="bg-BG"/>
        </w:rPr>
      </w:pPr>
      <w:r w:rsidRPr="00D4103B">
        <w:rPr>
          <w:rFonts w:ascii="Arial" w:hAnsi="Arial" w:cs="Arial"/>
          <w:color w:val="000000"/>
          <w:szCs w:val="28"/>
          <w:lang w:val="bg-BG"/>
        </w:rPr>
        <w:t>Приложение№2 към чл. 44</w:t>
      </w:r>
    </w:p>
    <w:p w:rsidR="00B94AB6" w:rsidRPr="00D4103B" w:rsidRDefault="00B94AB6" w:rsidP="00EF65B5">
      <w:pPr>
        <w:rPr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Такси на корен на облите дървени материали, дървата за горене и вършината, добити от общински горски фонд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ind w:firstLine="426"/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Чл.1.</w:t>
      </w:r>
      <w:r w:rsidRPr="00D4103B">
        <w:rPr>
          <w:rFonts w:cs="Arial"/>
          <w:sz w:val="20"/>
          <w:lang w:val="bg-BG"/>
        </w:rPr>
        <w:t xml:space="preserve"> Размера на таксите се определя както следва: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9"/>
        <w:gridCol w:w="1304"/>
        <w:gridCol w:w="1701"/>
        <w:gridCol w:w="1842"/>
        <w:gridCol w:w="2410"/>
      </w:tblGrid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b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>1.Иглолистни обли</w:t>
            </w:r>
          </w:p>
          <w:p w:rsidR="00B94AB6" w:rsidRPr="00D4103B" w:rsidRDefault="00B94AB6" w:rsidP="00B56655">
            <w:pPr>
              <w:jc w:val="both"/>
              <w:rPr>
                <w:rFonts w:cs="Arial"/>
                <w:b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>дървени материали</w:t>
            </w:r>
          </w:p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мярка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такса на корен 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А/ едър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куб.м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а клас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                  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75лв.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I    клас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                  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50лв.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II   клас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                  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40лв.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        Б/ среден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куб.м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III  клас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сортимента</w:t>
            </w:r>
            <w:proofErr w:type="spellEnd"/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25лв.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IV V клас                                          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15лв.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В/ дребен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8лв.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b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>2.Широколистна мярка</w:t>
            </w:r>
          </w:p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 xml:space="preserve">Обли </w:t>
            </w:r>
            <w:proofErr w:type="spellStart"/>
            <w:r w:rsidRPr="00D4103B">
              <w:rPr>
                <w:rFonts w:cs="Arial"/>
                <w:b/>
                <w:sz w:val="20"/>
                <w:lang w:val="bg-BG"/>
              </w:rPr>
              <w:t>дърв</w:t>
            </w:r>
            <w:proofErr w:type="spellEnd"/>
            <w:r w:rsidRPr="00D4103B">
              <w:rPr>
                <w:rFonts w:cs="Arial"/>
                <w:b/>
                <w:sz w:val="20"/>
                <w:lang w:val="bg-BG"/>
              </w:rPr>
              <w:t>. материали</w:t>
            </w:r>
            <w:r w:rsidRPr="00D4103B">
              <w:rPr>
                <w:rFonts w:cs="Arial"/>
                <w:sz w:val="20"/>
                <w:lang w:val="bg-BG"/>
              </w:rPr>
              <w:t xml:space="preserve">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мярка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такси на корен 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лв</w:t>
            </w:r>
            <w:proofErr w:type="spellEnd"/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Бук, дъб, габър </w:t>
            </w:r>
            <w:r w:rsidRPr="00D4103B">
              <w:rPr>
                <w:rFonts w:cs="Arial"/>
                <w:sz w:val="20"/>
                <w:lang w:val="bg-BG"/>
              </w:rPr>
              <w:lastRenderedPageBreak/>
              <w:t>и др. твърди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lastRenderedPageBreak/>
              <w:t xml:space="preserve">Цер, акация, </w:t>
            </w:r>
            <w:r w:rsidRPr="00D4103B">
              <w:rPr>
                <w:rFonts w:cs="Arial"/>
                <w:sz w:val="20"/>
                <w:lang w:val="bg-BG"/>
              </w:rPr>
              <w:lastRenderedPageBreak/>
              <w:t>липа бреза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lastRenderedPageBreak/>
              <w:t>Орех, явор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lastRenderedPageBreak/>
              <w:t xml:space="preserve">А/ едър                 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        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I а клас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75лв.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40лв.  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130лв.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I    клас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50лв.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35лв.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85лв.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II   клас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40 лв.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30лв.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60лв.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Б/ среден             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III  клас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сортимента</w:t>
            </w:r>
            <w:proofErr w:type="spellEnd"/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20лв.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20лв.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20лв.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IV V  клас                                          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12лв.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12лв.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12лв.</w:t>
            </w:r>
          </w:p>
        </w:tc>
      </w:tr>
      <w:tr w:rsidR="00B94AB6" w:rsidRPr="00D4103B" w:rsidTr="00B56655">
        <w:tc>
          <w:tcPr>
            <w:tcW w:w="3199" w:type="dxa"/>
          </w:tcPr>
          <w:p w:rsidR="00B94AB6" w:rsidRPr="00D4103B" w:rsidRDefault="00B94AB6" w:rsidP="00B56655">
            <w:pPr>
              <w:jc w:val="both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В/ дребен                                   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8лв.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 8лв.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8лв.</w:t>
            </w:r>
          </w:p>
        </w:tc>
      </w:tr>
      <w:tr w:rsidR="00B94AB6" w:rsidRPr="00D4103B" w:rsidTr="00B56655">
        <w:trPr>
          <w:trHeight w:val="578"/>
        </w:trPr>
        <w:tc>
          <w:tcPr>
            <w:tcW w:w="3199" w:type="dxa"/>
          </w:tcPr>
          <w:p w:rsidR="00B94AB6" w:rsidRPr="00D4103B" w:rsidRDefault="00B94AB6" w:rsidP="00B56655">
            <w:pPr>
              <w:pStyle w:val="1"/>
              <w:jc w:val="left"/>
              <w:rPr>
                <w:rFonts w:ascii="Arial" w:hAnsi="Arial" w:cs="Arial"/>
                <w:b w:val="0"/>
                <w:sz w:val="20"/>
                <w:lang w:val="bg-BG"/>
              </w:rPr>
            </w:pPr>
            <w:r w:rsidRPr="00D4103B">
              <w:rPr>
                <w:rFonts w:ascii="Arial" w:hAnsi="Arial" w:cs="Arial"/>
                <w:b w:val="0"/>
                <w:sz w:val="20"/>
                <w:lang w:val="bg-BG"/>
              </w:rPr>
              <w:t xml:space="preserve">3.Дърва за горене </w:t>
            </w:r>
            <w:proofErr w:type="spellStart"/>
            <w:r w:rsidRPr="00D4103B">
              <w:rPr>
                <w:rFonts w:ascii="Arial" w:hAnsi="Arial" w:cs="Arial"/>
                <w:b w:val="0"/>
                <w:sz w:val="20"/>
                <w:lang w:val="bg-BG"/>
              </w:rPr>
              <w:t>простр</w:t>
            </w:r>
            <w:proofErr w:type="spellEnd"/>
            <w:r w:rsidRPr="00D4103B">
              <w:rPr>
                <w:rFonts w:ascii="Arial" w:hAnsi="Arial" w:cs="Arial"/>
                <w:b w:val="0"/>
                <w:sz w:val="20"/>
                <w:lang w:val="bg-BG"/>
              </w:rPr>
              <w:t>. и вършина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куб.м                     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такса на корен лв.</w:t>
            </w:r>
          </w:p>
        </w:tc>
      </w:tr>
      <w:tr w:rsidR="00B94AB6" w:rsidRPr="00D4103B" w:rsidTr="00B56655">
        <w:trPr>
          <w:trHeight w:val="402"/>
        </w:trPr>
        <w:tc>
          <w:tcPr>
            <w:tcW w:w="3199" w:type="dxa"/>
          </w:tcPr>
          <w:p w:rsidR="00B94AB6" w:rsidRPr="00D4103B" w:rsidRDefault="00B94AB6" w:rsidP="00B56655">
            <w:pPr>
              <w:pStyle w:val="1"/>
              <w:jc w:val="both"/>
              <w:rPr>
                <w:rFonts w:ascii="Arial" w:hAnsi="Arial" w:cs="Arial"/>
                <w:b w:val="0"/>
                <w:sz w:val="20"/>
                <w:lang w:val="bg-BG"/>
              </w:rPr>
            </w:pPr>
            <w:r w:rsidRPr="00D4103B">
              <w:rPr>
                <w:rFonts w:ascii="Arial" w:hAnsi="Arial" w:cs="Arial"/>
                <w:b w:val="0"/>
                <w:sz w:val="20"/>
                <w:lang w:val="bg-BG"/>
              </w:rPr>
              <w:t xml:space="preserve">а/дърва иглолистни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пр.куб.м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4лв.</w:t>
            </w:r>
          </w:p>
        </w:tc>
      </w:tr>
      <w:tr w:rsidR="00B94AB6" w:rsidRPr="00D4103B" w:rsidTr="00B56655">
        <w:trPr>
          <w:trHeight w:val="402"/>
        </w:trPr>
        <w:tc>
          <w:tcPr>
            <w:tcW w:w="3199" w:type="dxa"/>
          </w:tcPr>
          <w:p w:rsidR="00B94AB6" w:rsidRPr="00D4103B" w:rsidRDefault="00B94AB6" w:rsidP="00B56655">
            <w:pPr>
              <w:pStyle w:val="1"/>
              <w:jc w:val="both"/>
              <w:rPr>
                <w:rFonts w:ascii="Arial" w:hAnsi="Arial" w:cs="Arial"/>
                <w:b w:val="0"/>
                <w:sz w:val="20"/>
                <w:lang w:val="bg-BG"/>
              </w:rPr>
            </w:pPr>
            <w:r w:rsidRPr="00D4103B">
              <w:rPr>
                <w:rFonts w:ascii="Arial" w:hAnsi="Arial" w:cs="Arial"/>
                <w:b w:val="0"/>
                <w:sz w:val="20"/>
                <w:lang w:val="bg-BG"/>
              </w:rPr>
              <w:t xml:space="preserve">б/дърва от шир.меки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пр.куб.м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4лв.</w:t>
            </w:r>
          </w:p>
        </w:tc>
      </w:tr>
      <w:tr w:rsidR="00B94AB6" w:rsidRPr="00D4103B" w:rsidTr="00B56655">
        <w:trPr>
          <w:trHeight w:val="402"/>
        </w:trPr>
        <w:tc>
          <w:tcPr>
            <w:tcW w:w="3199" w:type="dxa"/>
          </w:tcPr>
          <w:p w:rsidR="00B94AB6" w:rsidRPr="00D4103B" w:rsidRDefault="00B94AB6" w:rsidP="00B56655">
            <w:pPr>
              <w:pStyle w:val="1"/>
              <w:jc w:val="both"/>
              <w:rPr>
                <w:rFonts w:ascii="Arial" w:hAnsi="Arial" w:cs="Arial"/>
                <w:b w:val="0"/>
                <w:sz w:val="20"/>
                <w:lang w:val="bg-BG"/>
              </w:rPr>
            </w:pPr>
            <w:r w:rsidRPr="00D4103B">
              <w:rPr>
                <w:rFonts w:ascii="Arial" w:hAnsi="Arial" w:cs="Arial"/>
                <w:b w:val="0"/>
                <w:sz w:val="20"/>
                <w:lang w:val="bg-BG"/>
              </w:rPr>
              <w:t xml:space="preserve">в/ дърва от ш.твърди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пр.куб.м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10лв.</w:t>
            </w:r>
          </w:p>
        </w:tc>
      </w:tr>
      <w:tr w:rsidR="00B94AB6" w:rsidRPr="00D4103B" w:rsidTr="00B56655">
        <w:trPr>
          <w:trHeight w:val="402"/>
        </w:trPr>
        <w:tc>
          <w:tcPr>
            <w:tcW w:w="3199" w:type="dxa"/>
          </w:tcPr>
          <w:p w:rsidR="00B94AB6" w:rsidRPr="00D4103B" w:rsidRDefault="00B94AB6" w:rsidP="00B56655">
            <w:pPr>
              <w:pStyle w:val="1"/>
              <w:jc w:val="both"/>
              <w:rPr>
                <w:rFonts w:ascii="Arial" w:hAnsi="Arial" w:cs="Arial"/>
                <w:b w:val="0"/>
                <w:sz w:val="20"/>
                <w:lang w:val="bg-BG"/>
              </w:rPr>
            </w:pPr>
            <w:r w:rsidRPr="00D4103B">
              <w:rPr>
                <w:rFonts w:ascii="Arial" w:hAnsi="Arial" w:cs="Arial"/>
                <w:b w:val="0"/>
                <w:sz w:val="20"/>
                <w:lang w:val="bg-BG"/>
              </w:rPr>
              <w:t xml:space="preserve"> г/ вършина                      </w:t>
            </w:r>
          </w:p>
        </w:tc>
        <w:tc>
          <w:tcPr>
            <w:tcW w:w="1304" w:type="dxa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пр.куб.м</w:t>
            </w:r>
          </w:p>
        </w:tc>
        <w:tc>
          <w:tcPr>
            <w:tcW w:w="5953" w:type="dxa"/>
            <w:gridSpan w:val="3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1лв.</w:t>
            </w:r>
          </w:p>
        </w:tc>
      </w:tr>
    </w:tbl>
    <w:p w:rsidR="00B94AB6" w:rsidRPr="00D4103B" w:rsidRDefault="00B94AB6" w:rsidP="00EF65B5">
      <w:pPr>
        <w:pStyle w:val="1"/>
        <w:ind w:firstLine="426"/>
        <w:jc w:val="both"/>
        <w:rPr>
          <w:rFonts w:ascii="Arial" w:hAnsi="Arial" w:cs="Arial"/>
          <w:sz w:val="20"/>
          <w:lang w:val="bg-BG"/>
        </w:rPr>
      </w:pPr>
    </w:p>
    <w:p w:rsidR="00B94AB6" w:rsidRPr="00D4103B" w:rsidRDefault="00B94AB6" w:rsidP="00EF65B5">
      <w:pPr>
        <w:pStyle w:val="1"/>
        <w:ind w:firstLine="426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sz w:val="20"/>
          <w:lang w:val="bg-BG"/>
        </w:rPr>
        <w:t>Чл.2.</w:t>
      </w:r>
      <w:r w:rsidRPr="00D4103B">
        <w:rPr>
          <w:rFonts w:ascii="Arial" w:hAnsi="Arial" w:cs="Arial"/>
          <w:b w:val="0"/>
          <w:sz w:val="20"/>
          <w:lang w:val="bg-BG"/>
        </w:rPr>
        <w:t xml:space="preserve"> /1/ За средната и дребната дървесина, дървата за горене и вършината, добити от </w:t>
      </w:r>
      <w:proofErr w:type="spellStart"/>
      <w:r w:rsidRPr="00D4103B">
        <w:rPr>
          <w:rFonts w:ascii="Arial" w:hAnsi="Arial" w:cs="Arial"/>
          <w:b w:val="0"/>
          <w:sz w:val="20"/>
          <w:lang w:val="bg-BG"/>
        </w:rPr>
        <w:t>отгледни</w:t>
      </w:r>
      <w:proofErr w:type="spellEnd"/>
      <w:r w:rsidRPr="00D4103B">
        <w:rPr>
          <w:rFonts w:ascii="Arial" w:hAnsi="Arial" w:cs="Arial"/>
          <w:b w:val="0"/>
          <w:sz w:val="20"/>
          <w:lang w:val="bg-BG"/>
        </w:rPr>
        <w:t xml:space="preserve"> и санитарни сечи </w:t>
      </w:r>
      <w:proofErr w:type="spellStart"/>
      <w:r w:rsidRPr="00D4103B">
        <w:rPr>
          <w:rFonts w:ascii="Arial" w:hAnsi="Arial" w:cs="Arial"/>
          <w:b w:val="0"/>
          <w:sz w:val="20"/>
          <w:lang w:val="bg-BG"/>
        </w:rPr>
        <w:t>сечи</w:t>
      </w:r>
      <w:proofErr w:type="spellEnd"/>
      <w:r w:rsidRPr="00D4103B">
        <w:rPr>
          <w:rFonts w:ascii="Arial" w:hAnsi="Arial" w:cs="Arial"/>
          <w:b w:val="0"/>
          <w:sz w:val="20"/>
          <w:lang w:val="bg-BG"/>
        </w:rPr>
        <w:t xml:space="preserve"> до 20-годишна възраст в годината на сечта, не се заплаща такса.</w:t>
      </w:r>
    </w:p>
    <w:p w:rsidR="00B94AB6" w:rsidRPr="00D4103B" w:rsidRDefault="00B94AB6" w:rsidP="00EF65B5">
      <w:pPr>
        <w:pStyle w:val="1"/>
        <w:ind w:firstLine="709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b w:val="0"/>
          <w:sz w:val="20"/>
          <w:lang w:val="bg-BG"/>
        </w:rPr>
        <w:t xml:space="preserve">   /2/ Алинея 1 не се прилага за средната и дребната дървесина, дървата за горене и вършината, добити от тополови и акациеви насаждения и култури.</w:t>
      </w:r>
    </w:p>
    <w:p w:rsidR="00B94AB6" w:rsidRPr="00D4103B" w:rsidRDefault="00B94AB6" w:rsidP="00EF65B5">
      <w:pPr>
        <w:pStyle w:val="1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b w:val="0"/>
          <w:sz w:val="20"/>
          <w:lang w:val="bg-BG"/>
        </w:rPr>
        <w:t xml:space="preserve">                 /3/ За средната и дребната дървесина, дървата за горене и вършината, добити от </w:t>
      </w:r>
      <w:proofErr w:type="spellStart"/>
      <w:r w:rsidRPr="00D4103B">
        <w:rPr>
          <w:rFonts w:ascii="Arial" w:hAnsi="Arial" w:cs="Arial"/>
          <w:b w:val="0"/>
          <w:sz w:val="20"/>
          <w:lang w:val="bg-BG"/>
        </w:rPr>
        <w:t>отгледни</w:t>
      </w:r>
      <w:proofErr w:type="spellEnd"/>
      <w:r w:rsidRPr="00D4103B">
        <w:rPr>
          <w:rFonts w:ascii="Arial" w:hAnsi="Arial" w:cs="Arial"/>
          <w:b w:val="0"/>
          <w:sz w:val="20"/>
          <w:lang w:val="bg-BG"/>
        </w:rPr>
        <w:t xml:space="preserve"> и санитарни сечи във </w:t>
      </w:r>
      <w:proofErr w:type="spellStart"/>
      <w:r w:rsidRPr="00D4103B">
        <w:rPr>
          <w:rFonts w:ascii="Arial" w:hAnsi="Arial" w:cs="Arial"/>
          <w:b w:val="0"/>
          <w:sz w:val="20"/>
          <w:lang w:val="bg-BG"/>
        </w:rPr>
        <w:t>високостъблени</w:t>
      </w:r>
      <w:proofErr w:type="spellEnd"/>
      <w:r w:rsidRPr="00D4103B">
        <w:rPr>
          <w:rFonts w:ascii="Arial" w:hAnsi="Arial" w:cs="Arial"/>
          <w:b w:val="0"/>
          <w:sz w:val="20"/>
          <w:lang w:val="bg-BG"/>
        </w:rPr>
        <w:t xml:space="preserve"> смърчови и букови насаждения от 20- до 40- годишна възраст в годината на сечта, се заплаща 50 на сто от таксата по чл.1.</w:t>
      </w:r>
    </w:p>
    <w:p w:rsidR="00B94AB6" w:rsidRPr="00D4103B" w:rsidRDefault="00B94AB6" w:rsidP="00EF65B5">
      <w:pPr>
        <w:pStyle w:val="1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b w:val="0"/>
          <w:sz w:val="20"/>
          <w:lang w:val="bg-BG"/>
        </w:rPr>
        <w:t xml:space="preserve">                /4/ Алинеи 1 и 3 не се прилагат за средната и дребната дървесина, дървата за горене и вършината, добити от пожарища.</w:t>
      </w:r>
    </w:p>
    <w:p w:rsidR="00B94AB6" w:rsidRPr="00D4103B" w:rsidRDefault="00B94AB6" w:rsidP="00EF65B5">
      <w:pPr>
        <w:pStyle w:val="1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b w:val="0"/>
          <w:sz w:val="20"/>
          <w:lang w:val="bg-BG"/>
        </w:rPr>
        <w:t xml:space="preserve">                /5/ За средната и дребната дървесина, дървата за горене и вършината, добити при събиране на суха и паднала дървесина от единично пръснати дървета над 20-годишна възраст на насажденията в годината на сечта, се заплаща 50 на сто от таксата по чл.1.</w:t>
      </w:r>
    </w:p>
    <w:p w:rsidR="00B94AB6" w:rsidRPr="00D4103B" w:rsidRDefault="00B94AB6" w:rsidP="00EF65B5">
      <w:pPr>
        <w:pStyle w:val="1"/>
        <w:jc w:val="both"/>
        <w:rPr>
          <w:rFonts w:ascii="Arial" w:hAnsi="Arial" w:cs="Arial"/>
          <w:b w:val="0"/>
          <w:sz w:val="20"/>
          <w:lang w:val="bg-BG"/>
        </w:rPr>
      </w:pPr>
      <w:r w:rsidRPr="00D4103B">
        <w:rPr>
          <w:rFonts w:ascii="Arial" w:hAnsi="Arial" w:cs="Arial"/>
          <w:sz w:val="20"/>
          <w:lang w:val="bg-BG"/>
        </w:rPr>
        <w:t xml:space="preserve">               Чл.3.</w:t>
      </w:r>
      <w:r w:rsidRPr="00D4103B">
        <w:rPr>
          <w:rFonts w:ascii="Arial" w:hAnsi="Arial" w:cs="Arial"/>
          <w:b w:val="0"/>
          <w:sz w:val="20"/>
          <w:lang w:val="bg-BG"/>
        </w:rPr>
        <w:t xml:space="preserve"> Таксите на корен на облите дървени материали, дървата за горене и вършината се заплащат преди издаването на позволителното за </w:t>
      </w:r>
      <w:proofErr w:type="spellStart"/>
      <w:r w:rsidRPr="00D4103B">
        <w:rPr>
          <w:rFonts w:ascii="Arial" w:hAnsi="Arial" w:cs="Arial"/>
          <w:b w:val="0"/>
          <w:sz w:val="20"/>
          <w:lang w:val="bg-BG"/>
        </w:rPr>
        <w:t>извоз</w:t>
      </w:r>
      <w:proofErr w:type="spellEnd"/>
      <w:r w:rsidRPr="00D4103B">
        <w:rPr>
          <w:rFonts w:ascii="Arial" w:hAnsi="Arial" w:cs="Arial"/>
          <w:b w:val="0"/>
          <w:sz w:val="20"/>
          <w:lang w:val="bg-BG"/>
        </w:rPr>
        <w:t>.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b/>
          <w:sz w:val="20"/>
          <w:u w:val="single"/>
          <w:lang w:val="bg-BG"/>
        </w:rPr>
      </w:pPr>
      <w:r w:rsidRPr="00D4103B">
        <w:rPr>
          <w:rFonts w:cs="Arial"/>
          <w:b/>
          <w:sz w:val="20"/>
          <w:u w:val="single"/>
          <w:lang w:val="bg-BG"/>
        </w:rPr>
        <w:t>Забележка към приложението: Посочените цени в приложение № 2 са без ДДС.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9"/>
        <w:jc w:val="center"/>
        <w:rPr>
          <w:rFonts w:cs="Arial"/>
          <w:sz w:val="28"/>
          <w:szCs w:val="28"/>
        </w:rPr>
      </w:pPr>
      <w:r w:rsidRPr="00D4103B">
        <w:rPr>
          <w:rFonts w:cs="Arial"/>
          <w:sz w:val="20"/>
        </w:rPr>
        <w:t xml:space="preserve">    </w:t>
      </w:r>
      <w:r w:rsidRPr="00D4103B">
        <w:rPr>
          <w:rFonts w:cs="Arial"/>
          <w:sz w:val="28"/>
          <w:szCs w:val="28"/>
        </w:rPr>
        <w:t>Приложение №3 към чл.45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Такси за страничните ползвания и страничните горски продукти добити от ОГФ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  <w:r w:rsidRPr="00D4103B">
        <w:rPr>
          <w:rFonts w:cs="Arial"/>
          <w:b/>
          <w:sz w:val="20"/>
          <w:lang w:val="bg-BG"/>
        </w:rPr>
        <w:t>Чл.1. (1) 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Нова – Решение №321 от 24.07.2013г.</w:t>
      </w:r>
      <w:r w:rsidRPr="00D4103B">
        <w:rPr>
          <w:rFonts w:cs="Arial"/>
          <w:sz w:val="20"/>
          <w:lang w:val="bg-BG"/>
        </w:rPr>
        <w:t xml:space="preserve"> / Размера на таксите за страничните ползвания и страничните горски продукти се определят по следния начин:</w:t>
      </w:r>
    </w:p>
    <w:p w:rsidR="00B94AB6" w:rsidRPr="00D4103B" w:rsidRDefault="00B94AB6" w:rsidP="00EF65B5">
      <w:pPr>
        <w:ind w:firstLine="993"/>
        <w:jc w:val="both"/>
        <w:rPr>
          <w:rFonts w:cs="Arial"/>
          <w:sz w:val="20"/>
          <w:lang w:val="bg-BG"/>
        </w:rPr>
      </w:pPr>
    </w:p>
    <w:tbl>
      <w:tblPr>
        <w:tblW w:w="10263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7636"/>
        <w:gridCol w:w="1080"/>
        <w:gridCol w:w="762"/>
      </w:tblGrid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№ по ред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Наименование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Мярка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Такса (в лв.)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3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Растения и горски плодове (извън списъка на лечебните растения по Закона за лечебните растения), гъби в сурово състояние и животни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Грудки, корени, коренища (с изключение на такива от репей,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коприва, троскот)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Листа (с изключение на листа от коприва):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орех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други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3.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Стръкове (с изключение на стръкове от маточина)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lastRenderedPageBreak/>
              <w:t>4.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Цветове (с изключение на цветове от лайка)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5.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Плодове: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хвойна синя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шипка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0,06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орех, обикновен кестен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0,18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други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6.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Горски репродуктивни материали: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иглолистни шишарки: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пълни (със семена)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празни (без семена)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0,05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семена от иглолистни видове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1,20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- необработени изходни материали (шушулки, плодове,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съплодия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,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шишарчици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,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куполки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и др.) от широколистни видове: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пълни (със семена)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празни (без семена)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0,05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- семена от дъбове, бук, костилкови,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черупкови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видове и други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0,18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части от растения за вкореняване, размножаване и залесяване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7.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Пъпки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8.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Кори: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корков дъб (женски корк)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обикновен кестен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0,05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други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0,05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9.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Лишеи, мъхове: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боров, дъбов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други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0,07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мъхове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10.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Гъби: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-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смръчкула</w:t>
            </w:r>
            <w:proofErr w:type="spellEnd"/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0,48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пачи крак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0,34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манатарка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0,26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сиво-жълт пачи крак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-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рижийка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>, челядинка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0,07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масловка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златист пачи крак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-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тръбенка</w:t>
            </w:r>
            <w:proofErr w:type="spellEnd"/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други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0,07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11.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Събиране на охлюви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12.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Събиране на раци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0,36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13.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proofErr w:type="spellStart"/>
            <w:r w:rsidRPr="00D4103B">
              <w:rPr>
                <w:rFonts w:cs="Arial"/>
                <w:sz w:val="20"/>
                <w:lang w:val="bg-BG"/>
              </w:rPr>
              <w:t>Улов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на жаби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0,24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II.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Сено - сухо (без сеното за подхранване на дивеча)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III.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proofErr w:type="spellStart"/>
            <w:r w:rsidRPr="00D4103B">
              <w:rPr>
                <w:rFonts w:cs="Arial"/>
                <w:sz w:val="20"/>
                <w:lang w:val="bg-BG"/>
              </w:rPr>
              <w:t>Листников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фураж (без фуража за подхранване на дивеча)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пр. куб. м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IV.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Зеленина иглолистна и широколистна (за украса)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пр.куб. м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3,60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V.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Зеленина иглолистна и широколистна (за технически цели)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2,40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VI.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Коледни елхи: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-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4103B">
                <w:rPr>
                  <w:rFonts w:cs="Arial"/>
                  <w:sz w:val="20"/>
                  <w:lang w:val="bg-BG"/>
                </w:rPr>
                <w:t>1 м</w:t>
              </w:r>
            </w:smartTag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2,50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-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4103B">
                <w:rPr>
                  <w:rFonts w:cs="Arial"/>
                  <w:sz w:val="20"/>
                  <w:lang w:val="bg-BG"/>
                </w:rPr>
                <w:t>2 м</w:t>
              </w:r>
            </w:smartTag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3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- над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4103B">
                <w:rPr>
                  <w:rFonts w:cs="Arial"/>
                  <w:sz w:val="20"/>
                  <w:lang w:val="bg-BG"/>
                </w:rPr>
                <w:t>2 м</w:t>
              </w:r>
            </w:smartTag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4,50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VII.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Пръчки: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върбови, лескови и др. (сурови)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- дрянови клони до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4103B">
                <w:rPr>
                  <w:rFonts w:cs="Arial"/>
                  <w:sz w:val="20"/>
                  <w:lang w:val="bg-BG"/>
                </w:rPr>
                <w:t>1 м</w:t>
              </w:r>
            </w:smartTag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VIII.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Камъш, папур и др.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0,06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lastRenderedPageBreak/>
              <w:t>IХ.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Пънове от всички дървесни видове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пр. куб. м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0,60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X.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Борина от пънове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2,40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XI.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Смола - балсамова (течна и суха)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кг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XII.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proofErr w:type="spellStart"/>
            <w:r w:rsidRPr="00D4103B">
              <w:rPr>
                <w:rFonts w:cs="Arial"/>
                <w:sz w:val="20"/>
                <w:lang w:val="bg-BG"/>
              </w:rPr>
              <w:t>Паша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в горските територии и горските пасища на (за една година):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едър рогат добитък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 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1,50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коне, катъри, магарета и мулета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 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0,80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овце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 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0,30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свине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 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кози или ярета до 3 бр.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 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кози или ярета до 5 бр.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 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2,50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кози или ярета над 5 бр.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 бр.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6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XIII.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Такси за събиране на строителни и инертни материали: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пясък, чакъл и баластра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куб. м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3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варовици, доломити, мрамори и други подобни за вътрешна и външна облицовка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куб. м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6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Глина и други инертни материали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куб.м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ХIV.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Годишна такса за съхраняване на семена в семехранилище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D4103B">
                <w:rPr>
                  <w:rFonts w:cs="Arial"/>
                  <w:sz w:val="20"/>
                  <w:lang w:val="bg-BG"/>
                </w:rPr>
                <w:t>1 кг</w:t>
              </w:r>
            </w:smartTag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7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ХV.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Месечна такса за ползване на площи за: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временни складове за дървени и растителни материали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дка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временни депа за строителни материали - строителни камъни,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декоративно-облицовъчни скали, инертни материали и други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дка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24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временен престой на животни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дка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ХVI.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Такса за ползване на площи за ски писти, просеки и други без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учредени ограничени вещни права (за 1 месец)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дка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ХVII.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Такса за устройване на временен бивак (за едно денонощие):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в гори и земи от общинските територии, попадащи в границите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на курорти и природни паркове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10 м2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1,20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в други гори и земи от общинските територии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10 м2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0,60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ХVIII.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Такса за разполагане на временни обекти и съоръжения за осъществяване на стопанска дейност (за едно денонощие):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в горските територии и земи от общинските територии, попадащи в границите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 на курорти и природни паркове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м2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1,20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- в други горски територии и земи от общинските територии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м2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0,60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ХIХ.</w:t>
            </w: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Такса за организирани моторни преходи, походи и състезания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(за едно моторно превозно средство)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 ден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Такса за организирани моторни преходи, походи и състезания в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85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7636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защитени територии (за едно моторно превозно средство)</w:t>
            </w:r>
          </w:p>
        </w:tc>
        <w:tc>
          <w:tcPr>
            <w:tcW w:w="108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1 ден</w:t>
            </w:r>
          </w:p>
        </w:tc>
        <w:tc>
          <w:tcPr>
            <w:tcW w:w="762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40</w:t>
            </w:r>
          </w:p>
        </w:tc>
      </w:tr>
    </w:tbl>
    <w:p w:rsidR="00B94AB6" w:rsidRPr="00D4103B" w:rsidRDefault="00B94AB6" w:rsidP="00EF65B5">
      <w:pPr>
        <w:rPr>
          <w:sz w:val="22"/>
          <w:szCs w:val="22"/>
          <w:lang w:val="bg-BG"/>
        </w:rPr>
      </w:pPr>
      <w:r w:rsidRPr="00D4103B">
        <w:rPr>
          <w:sz w:val="22"/>
          <w:szCs w:val="22"/>
          <w:lang w:val="bg-BG"/>
        </w:rPr>
        <w:t> </w:t>
      </w:r>
    </w:p>
    <w:p w:rsidR="00B94AB6" w:rsidRPr="00D4103B" w:rsidRDefault="00B94AB6" w:rsidP="00EF65B5">
      <w:pPr>
        <w:rPr>
          <w:sz w:val="20"/>
          <w:lang w:val="bg-BG"/>
        </w:rPr>
      </w:pPr>
      <w:r w:rsidRPr="00D4103B">
        <w:rPr>
          <w:sz w:val="20"/>
          <w:lang w:val="bg-BG"/>
        </w:rPr>
        <w:t>Цените са без включено ДДС</w:t>
      </w:r>
    </w:p>
    <w:p w:rsidR="00B94AB6" w:rsidRPr="00D4103B" w:rsidRDefault="00B94AB6" w:rsidP="00EF65B5">
      <w:pPr>
        <w:jc w:val="both"/>
        <w:rPr>
          <w:sz w:val="20"/>
          <w:lang w:val="bg-BG"/>
        </w:rPr>
      </w:pPr>
      <w:r w:rsidRPr="00D4103B">
        <w:rPr>
          <w:sz w:val="22"/>
          <w:szCs w:val="22"/>
          <w:lang w:val="bg-BG"/>
        </w:rPr>
        <w:tab/>
      </w:r>
      <w:r w:rsidRPr="00D4103B">
        <w:rPr>
          <w:b/>
          <w:sz w:val="20"/>
          <w:lang w:val="bg-BG"/>
        </w:rPr>
        <w:t>Чл.1. (2) /</w:t>
      </w:r>
      <w:r w:rsidRPr="00D4103B">
        <w:rPr>
          <w:rFonts w:cs="Arial"/>
          <w:b/>
          <w:sz w:val="20"/>
          <w:lang w:val="bg-BG"/>
        </w:rPr>
        <w:t>Нова – Решение №321 от 24.07.2013г./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sz w:val="20"/>
          <w:lang w:val="bg-BG"/>
        </w:rPr>
        <w:t>Таксите по ал. 1 се заплащат преди издаване на позволителното.</w:t>
      </w:r>
    </w:p>
    <w:p w:rsidR="00B94AB6" w:rsidRPr="00D4103B" w:rsidRDefault="00B94AB6" w:rsidP="00EF65B5">
      <w:pPr>
        <w:ind w:firstLine="709"/>
        <w:jc w:val="both"/>
        <w:rPr>
          <w:sz w:val="20"/>
          <w:lang w:val="bg-BG"/>
        </w:rPr>
      </w:pPr>
      <w:r w:rsidRPr="00D4103B">
        <w:rPr>
          <w:b/>
          <w:sz w:val="20"/>
          <w:lang w:val="bg-BG"/>
        </w:rPr>
        <w:t>Чл.1. (3)</w:t>
      </w:r>
      <w:r w:rsidRPr="00D4103B">
        <w:rPr>
          <w:sz w:val="20"/>
          <w:lang w:val="bg-BG"/>
        </w:rPr>
        <w:t xml:space="preserve">  /</w:t>
      </w:r>
      <w:r w:rsidRPr="00D4103B">
        <w:rPr>
          <w:rFonts w:cs="Arial"/>
          <w:b/>
          <w:sz w:val="20"/>
          <w:lang w:val="bg-BG"/>
        </w:rPr>
        <w:t>Нова – Решение №321 от 24.07.2013г./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sz w:val="20"/>
          <w:lang w:val="bg-BG"/>
        </w:rPr>
        <w:t xml:space="preserve">Таксите на корен на облите дървени материали, дървата за горене и вършината и таксите за страничните ползвания и страничните горски продукти, добити от общински горски фонд съответстват на тарифа за таксите, които се събират в системата на Изпълнителната агенция по горите по Закона за горите, приета с ПМС № 202 от 11.08.2008 г., </w:t>
      </w:r>
      <w:proofErr w:type="spellStart"/>
      <w:r w:rsidRPr="00D4103B">
        <w:rPr>
          <w:sz w:val="20"/>
          <w:lang w:val="bg-BG"/>
        </w:rPr>
        <w:t>обн</w:t>
      </w:r>
      <w:proofErr w:type="spellEnd"/>
      <w:r w:rsidRPr="00D4103B">
        <w:rPr>
          <w:sz w:val="20"/>
          <w:lang w:val="bg-BG"/>
        </w:rPr>
        <w:t xml:space="preserve">. </w:t>
      </w:r>
      <w:proofErr w:type="spellStart"/>
      <w:r w:rsidRPr="00D4103B">
        <w:rPr>
          <w:sz w:val="20"/>
          <w:lang w:val="bg-BG"/>
        </w:rPr>
        <w:t>дв</w:t>
      </w:r>
      <w:proofErr w:type="spellEnd"/>
      <w:r w:rsidRPr="00D4103B">
        <w:rPr>
          <w:sz w:val="20"/>
          <w:lang w:val="bg-BG"/>
        </w:rPr>
        <w:t>. бр.73 от 19 Август 2008г.</w:t>
      </w:r>
    </w:p>
    <w:p w:rsidR="00B94AB6" w:rsidRPr="00D4103B" w:rsidRDefault="00B94AB6" w:rsidP="00EF65B5">
      <w:pPr>
        <w:rPr>
          <w:sz w:val="20"/>
          <w:lang w:val="bg-BG"/>
        </w:rPr>
      </w:pPr>
    </w:p>
    <w:p w:rsidR="00B94AB6" w:rsidRPr="00D4103B" w:rsidRDefault="00B94AB6" w:rsidP="00EF65B5">
      <w:pPr>
        <w:ind w:firstLine="709"/>
        <w:jc w:val="both"/>
        <w:rPr>
          <w:sz w:val="20"/>
          <w:lang w:val="bg-BG"/>
        </w:rPr>
      </w:pPr>
      <w:r w:rsidRPr="00D4103B">
        <w:rPr>
          <w:b/>
          <w:sz w:val="20"/>
          <w:lang w:val="bg-BG"/>
        </w:rPr>
        <w:t>Чл.2.</w:t>
      </w:r>
      <w:r w:rsidRPr="00D4103B">
        <w:rPr>
          <w:sz w:val="20"/>
          <w:lang w:val="bg-BG"/>
        </w:rPr>
        <w:t xml:space="preserve"> </w:t>
      </w:r>
      <w:r w:rsidRPr="00D4103B">
        <w:rPr>
          <w:b/>
          <w:sz w:val="20"/>
          <w:lang w:val="bg-BG"/>
        </w:rPr>
        <w:t>/Изм. с</w:t>
      </w:r>
      <w:r w:rsidRPr="00D4103B">
        <w:rPr>
          <w:sz w:val="20"/>
          <w:lang w:val="bg-BG"/>
        </w:rPr>
        <w:t xml:space="preserve"> </w:t>
      </w:r>
      <w:r w:rsidRPr="00D4103B">
        <w:rPr>
          <w:rFonts w:cs="Arial"/>
          <w:b/>
          <w:sz w:val="20"/>
          <w:lang w:val="bg-BG"/>
        </w:rPr>
        <w:t>Решение №321 от 24.07.2013г</w:t>
      </w:r>
      <w:r w:rsidRPr="00D4103B">
        <w:rPr>
          <w:b/>
          <w:sz w:val="20"/>
          <w:lang w:val="bg-BG"/>
        </w:rPr>
        <w:t xml:space="preserve"> /</w:t>
      </w:r>
      <w:r w:rsidRPr="00D4103B">
        <w:rPr>
          <w:sz w:val="20"/>
          <w:lang w:val="bg-BG"/>
        </w:rPr>
        <w:t xml:space="preserve"> Таксите по чл.1 на </w:t>
      </w:r>
      <w:r w:rsidRPr="00D4103B">
        <w:rPr>
          <w:sz w:val="20"/>
          <w:u w:val="single"/>
          <w:lang w:val="bg-BG"/>
        </w:rPr>
        <w:t>Приложение № 2 към чл.44</w:t>
      </w:r>
      <w:r w:rsidRPr="00D4103B">
        <w:rPr>
          <w:sz w:val="20"/>
          <w:lang w:val="bg-BG"/>
        </w:rPr>
        <w:t xml:space="preserve"> от Наредба № 7 и чл.1. (1) на </w:t>
      </w:r>
      <w:r w:rsidRPr="00D4103B">
        <w:rPr>
          <w:sz w:val="20"/>
          <w:u w:val="single"/>
          <w:lang w:val="bg-BG"/>
        </w:rPr>
        <w:t>Приложение № 3 към чл.45</w:t>
      </w:r>
      <w:r w:rsidRPr="00D4103B">
        <w:rPr>
          <w:sz w:val="20"/>
          <w:lang w:val="bg-BG"/>
        </w:rPr>
        <w:t xml:space="preserve"> от Наредба № 7 се внасят в общинският бюджет като приход на Община Любимец.</w:t>
      </w:r>
    </w:p>
    <w:p w:rsidR="00B94AB6" w:rsidRPr="00D4103B" w:rsidRDefault="00B94AB6" w:rsidP="00EF65B5">
      <w:pPr>
        <w:ind w:firstLine="709"/>
        <w:jc w:val="both"/>
        <w:rPr>
          <w:sz w:val="20"/>
          <w:lang w:val="bg-BG"/>
        </w:rPr>
      </w:pPr>
      <w:r w:rsidRPr="00D4103B">
        <w:rPr>
          <w:b/>
          <w:sz w:val="20"/>
          <w:lang w:val="bg-BG"/>
        </w:rPr>
        <w:t>Чл.3. /</w:t>
      </w:r>
      <w:r w:rsidRPr="00D4103B">
        <w:rPr>
          <w:rFonts w:cs="Arial"/>
          <w:b/>
          <w:sz w:val="20"/>
          <w:lang w:val="bg-BG"/>
        </w:rPr>
        <w:t>Нов – Решение №321 от 24.07.2013г./</w:t>
      </w:r>
      <w:r w:rsidRPr="00D4103B">
        <w:rPr>
          <w:rFonts w:cs="Arial"/>
          <w:sz w:val="20"/>
          <w:lang w:val="bg-BG"/>
        </w:rPr>
        <w:t xml:space="preserve"> </w:t>
      </w:r>
      <w:r w:rsidRPr="00D4103B">
        <w:rPr>
          <w:sz w:val="20"/>
          <w:lang w:val="bg-BG"/>
        </w:rPr>
        <w:t xml:space="preserve"> Позволителните за сеч и разрешенията за отсичане се издават на ползвателя или собственика след внасяне на тарифните такси в Община Любимец.</w:t>
      </w:r>
    </w:p>
    <w:p w:rsidR="00B94AB6" w:rsidRPr="00D4103B" w:rsidRDefault="00B94AB6" w:rsidP="00EF65B5">
      <w:pPr>
        <w:ind w:firstLine="709"/>
        <w:jc w:val="both"/>
        <w:rPr>
          <w:sz w:val="20"/>
          <w:lang w:val="bg-BG"/>
        </w:rPr>
      </w:pPr>
      <w:r w:rsidRPr="00D4103B">
        <w:rPr>
          <w:b/>
          <w:sz w:val="20"/>
          <w:lang w:val="bg-BG"/>
        </w:rPr>
        <w:t>Чл.4.</w:t>
      </w:r>
      <w:r w:rsidRPr="00D4103B">
        <w:rPr>
          <w:sz w:val="20"/>
          <w:lang w:val="bg-BG"/>
        </w:rPr>
        <w:t xml:space="preserve"> </w:t>
      </w:r>
      <w:r w:rsidRPr="00D4103B">
        <w:rPr>
          <w:b/>
          <w:sz w:val="20"/>
          <w:lang w:val="bg-BG"/>
        </w:rPr>
        <w:t>/</w:t>
      </w:r>
      <w:r w:rsidRPr="00D4103B">
        <w:rPr>
          <w:rFonts w:cs="Arial"/>
          <w:b/>
          <w:sz w:val="20"/>
          <w:lang w:val="bg-BG"/>
        </w:rPr>
        <w:t xml:space="preserve">Нов – Решение №321 от 24.07.2013г./ </w:t>
      </w:r>
      <w:r w:rsidRPr="00D4103B">
        <w:rPr>
          <w:sz w:val="20"/>
          <w:lang w:val="bg-BG"/>
        </w:rPr>
        <w:t xml:space="preserve">Маркирането, </w:t>
      </w:r>
      <w:proofErr w:type="spellStart"/>
      <w:r w:rsidRPr="00D4103B">
        <w:rPr>
          <w:sz w:val="20"/>
          <w:lang w:val="bg-BG"/>
        </w:rPr>
        <w:t>кубирането</w:t>
      </w:r>
      <w:proofErr w:type="spellEnd"/>
      <w:r w:rsidRPr="00D4103B">
        <w:rPr>
          <w:sz w:val="20"/>
          <w:lang w:val="bg-BG"/>
        </w:rPr>
        <w:t xml:space="preserve"> и </w:t>
      </w:r>
      <w:proofErr w:type="spellStart"/>
      <w:r w:rsidRPr="00D4103B">
        <w:rPr>
          <w:sz w:val="20"/>
          <w:lang w:val="bg-BG"/>
        </w:rPr>
        <w:t>сортиментирането</w:t>
      </w:r>
      <w:proofErr w:type="spellEnd"/>
      <w:r w:rsidRPr="00D4103B">
        <w:rPr>
          <w:sz w:val="20"/>
          <w:lang w:val="bg-BG"/>
        </w:rPr>
        <w:t xml:space="preserve"> се извършва от лицензирани фирми или лесовъди, като ползвателят заплаща тази услуга.</w:t>
      </w:r>
    </w:p>
    <w:p w:rsidR="00B94AB6" w:rsidRPr="00D4103B" w:rsidRDefault="00B94AB6" w:rsidP="00EF65B5">
      <w:pPr>
        <w:ind w:firstLine="709"/>
        <w:jc w:val="both"/>
        <w:rPr>
          <w:sz w:val="20"/>
          <w:lang w:val="bg-BG"/>
        </w:rPr>
      </w:pPr>
    </w:p>
    <w:p w:rsidR="00B94AB6" w:rsidRPr="00D4103B" w:rsidRDefault="00B94AB6" w:rsidP="00EF65B5">
      <w:pPr>
        <w:ind w:firstLine="709"/>
        <w:jc w:val="both"/>
        <w:rPr>
          <w:sz w:val="20"/>
          <w:lang w:val="bg-BG"/>
        </w:rPr>
      </w:pP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ind w:firstLine="709"/>
        <w:jc w:val="both"/>
        <w:rPr>
          <w:rFonts w:cs="Arial"/>
          <w:b/>
          <w:sz w:val="20"/>
          <w:lang w:val="bg-BG"/>
        </w:rPr>
      </w:pPr>
      <w:r w:rsidRPr="00D4103B">
        <w:rPr>
          <w:rFonts w:cs="Arial"/>
          <w:b/>
          <w:sz w:val="20"/>
          <w:u w:val="single"/>
          <w:lang w:val="bg-BG"/>
        </w:rPr>
        <w:t>Забележка към приложението:</w:t>
      </w:r>
      <w:r w:rsidRPr="00D4103B">
        <w:rPr>
          <w:rFonts w:cs="Arial"/>
          <w:b/>
          <w:sz w:val="20"/>
          <w:lang w:val="bg-BG"/>
        </w:rPr>
        <w:t xml:space="preserve"> Посочените цени в приложение № 3 са без ДДС.</w:t>
      </w:r>
    </w:p>
    <w:p w:rsidR="00B94AB6" w:rsidRPr="00D4103B" w:rsidRDefault="00B94AB6" w:rsidP="00EF65B5">
      <w:pPr>
        <w:ind w:firstLine="709"/>
        <w:jc w:val="both"/>
        <w:rPr>
          <w:rFonts w:cs="Arial"/>
          <w:b/>
          <w:sz w:val="20"/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b/>
          <w:bCs/>
          <w:color w:val="000000"/>
          <w:szCs w:val="24"/>
          <w:lang w:val="bg-BG"/>
        </w:rPr>
      </w:pPr>
      <w:r w:rsidRPr="00D4103B">
        <w:rPr>
          <w:rFonts w:cs="Arial"/>
          <w:szCs w:val="24"/>
          <w:lang w:val="bg-BG"/>
        </w:rPr>
        <w:t xml:space="preserve">        </w:t>
      </w:r>
      <w:r w:rsidRPr="00D4103B">
        <w:rPr>
          <w:rFonts w:cs="Arial"/>
          <w:b/>
          <w:bCs/>
          <w:color w:val="000000"/>
          <w:szCs w:val="24"/>
          <w:lang w:val="bg-BG"/>
        </w:rPr>
        <w:t>Приложение №4</w:t>
      </w:r>
    </w:p>
    <w:p w:rsidR="00B94AB6" w:rsidRPr="00D4103B" w:rsidRDefault="00B94AB6" w:rsidP="00EF65B5">
      <w:pPr>
        <w:ind w:left="720"/>
        <w:jc w:val="both"/>
        <w:rPr>
          <w:rFonts w:cs="Arial"/>
          <w:bCs/>
          <w:color w:val="000000"/>
          <w:sz w:val="20"/>
          <w:lang w:val="bg-BG"/>
        </w:rPr>
      </w:pPr>
    </w:p>
    <w:p w:rsidR="00B94AB6" w:rsidRPr="00D4103B" w:rsidRDefault="00B94AB6" w:rsidP="00EF65B5">
      <w:pPr>
        <w:ind w:left="720"/>
        <w:jc w:val="center"/>
        <w:rPr>
          <w:rFonts w:cs="Arial"/>
          <w:b/>
          <w:bCs/>
          <w:color w:val="000000"/>
          <w:sz w:val="20"/>
          <w:lang w:val="bg-BG"/>
        </w:rPr>
      </w:pPr>
      <w:r w:rsidRPr="00D4103B">
        <w:rPr>
          <w:rFonts w:cs="Arial"/>
          <w:b/>
          <w:bCs/>
          <w:color w:val="000000"/>
          <w:sz w:val="20"/>
          <w:lang w:val="bg-BG"/>
        </w:rPr>
        <w:t>Такси за административни услуги</w:t>
      </w:r>
    </w:p>
    <w:p w:rsidR="00B94AB6" w:rsidRPr="00D4103B" w:rsidRDefault="00B94AB6" w:rsidP="00EF65B5">
      <w:pPr>
        <w:rPr>
          <w:rFonts w:cs="Arial"/>
          <w:color w:val="000000"/>
          <w:sz w:val="20"/>
          <w:lang w:val="bg-BG"/>
        </w:rPr>
      </w:pPr>
    </w:p>
    <w:tbl>
      <w:tblPr>
        <w:tblW w:w="9405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7"/>
        <w:gridCol w:w="6190"/>
        <w:gridCol w:w="1409"/>
        <w:gridCol w:w="1149"/>
      </w:tblGrid>
      <w:tr w:rsidR="00B94AB6" w:rsidRPr="00D4103B" w:rsidTr="00B56655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№ по ред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Наименование на таксата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Мярка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Такса (в лв.)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1.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издаване на позволителни, разрешителни, превозни билети, удостоверения и свидетелства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1 бр.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1,25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2.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издаване на удостоверения за износ на обли дървени материали, дърва за горене и диворастящи гъби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1 бр.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5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3.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издаване на дубликати на позволителни, разрешителни, удостоверения и свидетелства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1 бр.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1,20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4.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издаване на сертификати за идентификация на горски репродуктивни материали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1 бр.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10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5.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разглеждане на доклади за оценка на гори и земи от горския фонд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1 бр.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50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6.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издаване на удостоверения за оценка на гори и земи от горския фонд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1 бр.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20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7.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издаване на семеконтролни свидетелства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1 бр.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3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8.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издаване на писма за годност на семенната реколта, когато се извършва предварителна оценка, или за определяне на рандемана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1 бр.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2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34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9.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съгласуване на строителство по чл. 81, ал. 3 от Закона за горите: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а) на горски пътища, въжени линии и други линейни обекти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4103B">
                <w:rPr>
                  <w:rFonts w:cs="Arial"/>
                  <w:color w:val="000000"/>
                  <w:sz w:val="20"/>
                  <w:lang w:val="bg-BG"/>
                </w:rPr>
                <w:t>1 м</w:t>
              </w:r>
            </w:smartTag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0,03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б) на сгради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4103B">
                <w:rPr>
                  <w:rFonts w:cs="Arial"/>
                  <w:color w:val="000000"/>
                  <w:sz w:val="20"/>
                  <w:lang w:val="bg-BG"/>
                </w:rPr>
                <w:t>1 кв. м</w:t>
              </w:r>
            </w:smartTag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0,07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34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10.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съгласуване и утвърждаване на: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а) проекти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1 бр.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65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AB6" w:rsidRPr="00D4103B" w:rsidRDefault="00B94AB6" w:rsidP="00B56655">
            <w:pPr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б) планове и програми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за 1 бр.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12</w:t>
            </w:r>
          </w:p>
        </w:tc>
      </w:tr>
    </w:tbl>
    <w:p w:rsidR="00B94AB6" w:rsidRPr="00D4103B" w:rsidRDefault="00B94AB6" w:rsidP="00EF65B5">
      <w:pPr>
        <w:rPr>
          <w:rFonts w:cs="Arial"/>
          <w:b/>
          <w:bCs/>
          <w:color w:val="000000"/>
          <w:sz w:val="20"/>
          <w:u w:val="single"/>
          <w:lang w:val="bg-BG"/>
        </w:rPr>
      </w:pPr>
    </w:p>
    <w:p w:rsidR="00B94AB6" w:rsidRPr="00D4103B" w:rsidRDefault="00B94AB6" w:rsidP="00EF65B5">
      <w:pPr>
        <w:ind w:left="720"/>
        <w:rPr>
          <w:rFonts w:cs="Arial"/>
          <w:b/>
          <w:bCs/>
          <w:color w:val="000000"/>
          <w:sz w:val="20"/>
          <w:u w:val="single"/>
          <w:lang w:val="bg-BG"/>
        </w:rPr>
      </w:pPr>
      <w:r w:rsidRPr="00D4103B">
        <w:rPr>
          <w:rFonts w:cs="Arial"/>
          <w:b/>
          <w:bCs/>
          <w:color w:val="000000"/>
          <w:sz w:val="20"/>
          <w:u w:val="single"/>
          <w:lang w:val="bg-BG"/>
        </w:rPr>
        <w:t>Забележка към приложението: Посочените цени в приложението са без ДДС.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                          </w:t>
      </w: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pStyle w:val="1"/>
        <w:jc w:val="center"/>
        <w:rPr>
          <w:rFonts w:ascii="Arial" w:hAnsi="Arial" w:cs="Arial"/>
          <w:color w:val="000000"/>
          <w:sz w:val="24"/>
          <w:szCs w:val="28"/>
          <w:lang w:val="bg-BG"/>
        </w:rPr>
      </w:pPr>
      <w:r w:rsidRPr="00D4103B">
        <w:rPr>
          <w:rFonts w:ascii="Arial" w:hAnsi="Arial" w:cs="Arial"/>
          <w:color w:val="000000"/>
          <w:sz w:val="24"/>
          <w:szCs w:val="28"/>
          <w:lang w:val="bg-BG"/>
        </w:rPr>
        <w:t xml:space="preserve">Приложение№5 към чл. 45б </w:t>
      </w:r>
    </w:p>
    <w:p w:rsidR="00B94AB6" w:rsidRPr="00D4103B" w:rsidRDefault="00B94AB6" w:rsidP="00EF65B5">
      <w:pPr>
        <w:jc w:val="center"/>
        <w:rPr>
          <w:rFonts w:eastAsia="TimesNewRoman"/>
          <w:i/>
          <w:szCs w:val="24"/>
          <w:lang w:val="bg-BG"/>
        </w:rPr>
      </w:pPr>
    </w:p>
    <w:p w:rsidR="00B94AB6" w:rsidRPr="00D4103B" w:rsidRDefault="00B94AB6" w:rsidP="00EF65B5">
      <w:pPr>
        <w:jc w:val="center"/>
        <w:rPr>
          <w:rFonts w:eastAsia="TimesNewRoman"/>
          <w:sz w:val="20"/>
          <w:lang w:val="bg-BG"/>
        </w:rPr>
      </w:pPr>
      <w:r w:rsidRPr="00D4103B">
        <w:rPr>
          <w:rFonts w:eastAsia="TimesNewRoman"/>
          <w:sz w:val="20"/>
          <w:lang w:val="bg-BG"/>
        </w:rPr>
        <w:t>ТАКСИ ЗА ТЕХНИЧЕСКИ УСЛУГИ</w:t>
      </w:r>
    </w:p>
    <w:p w:rsidR="00B94AB6" w:rsidRPr="00D4103B" w:rsidRDefault="00B94AB6" w:rsidP="00EF65B5">
      <w:pPr>
        <w:rPr>
          <w:rFonts w:eastAsia="TimesNewRoman"/>
          <w:i/>
          <w:sz w:val="22"/>
          <w:szCs w:val="22"/>
          <w:u w:val="single"/>
          <w:lang w:val="bg-BG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337"/>
        <w:gridCol w:w="1744"/>
        <w:gridCol w:w="1118"/>
      </w:tblGrid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№ по</w:t>
            </w:r>
          </w:p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ред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Наименование на таксата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Мярка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Такса (в лв.)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4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маркиране и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сортиментиране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на дървесина на корен: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а) едра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куб.м.</w:t>
            </w:r>
          </w:p>
        </w:tc>
        <w:tc>
          <w:tcPr>
            <w:tcW w:w="1118" w:type="dxa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20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б) средна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куб.м.</w:t>
            </w:r>
          </w:p>
        </w:tc>
        <w:tc>
          <w:tcPr>
            <w:tcW w:w="1118" w:type="dxa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40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в) дребна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куб.м.</w:t>
            </w:r>
          </w:p>
        </w:tc>
        <w:tc>
          <w:tcPr>
            <w:tcW w:w="1118" w:type="dxa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70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г) дърва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пр. куб.м.</w:t>
            </w:r>
          </w:p>
        </w:tc>
        <w:tc>
          <w:tcPr>
            <w:tcW w:w="1118" w:type="dxa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70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измерване и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кубиране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на дървесина в лежащо състояние: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2.</w:t>
            </w: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а) едра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куб.м.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0,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65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б) средна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куб.м.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0,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75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в) дребна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куб.м.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0,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85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г) дърва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пр. куб. м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0,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50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извлечение от картни листове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1 6p.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7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4.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извадка или данни от лесоустройствен,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паркоустройствен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и</w:t>
            </w:r>
          </w:p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ловоустройствен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проект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1 6p.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5.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изготвяне на технологични планове на залесяване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1 6p.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6.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изготвяне на технологични планове за дърводобив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1 6p.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7.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изпитване и определяне на посевните качества на семена от  горски дървесни и храстови видове, включително за предварителен анализ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 бр. показател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11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8.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определяне на автентичност на семената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 бр.проба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12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9.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лабораторен анализ на растителни елементи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 бр. елемент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8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10.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лабораторен анализ и почвени показатели: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физико-химичен анализ проба </w:t>
            </w:r>
            <w:r w:rsidRPr="00D4103B">
              <w:rPr>
                <w:rFonts w:eastAsia="TimesNewRoman" w:cs="Arial"/>
                <w:sz w:val="20"/>
                <w:u w:val="single"/>
                <w:lang w:val="bg-BG"/>
              </w:rPr>
              <w:t xml:space="preserve">                                                                                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 бр. показател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химичен анализ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 бр. показател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22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11.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маркиране на дървесина в лежащо състояние: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а) едра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куб.м.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0,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40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б)средна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куб.м.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0,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50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в) дребна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куб.м.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0,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60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г) дърва пр. куб. м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пр. куб.м.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0,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50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12.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лесопатологично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обследване на: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а)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семенищни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фиданки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на 100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лм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>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б) пикирани фиданки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на 100 6p. 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в) тополови фиданки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на 1000 6p. 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13.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лесопатологичен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анализ на посадъчен материал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1 проба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14.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За установяване на здравословното състояние на новогодишни елхи: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до 1000 6p. 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- за всеки допълнителни 100 бр.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-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- максимална такса, независимо от броя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-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250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15.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фитосанитарен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контрол на фиданки от дървесни и храстови видове: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до 5000 6p.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- за всеки допълнителни 100 бр.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-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0,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35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- максимална цена, независимо от броя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-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250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16.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фитосанитарен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анализ на семена от дървесни видове: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D4103B">
                <w:rPr>
                  <w:rFonts w:eastAsia="TimesNewRoman" w:cs="Arial"/>
                  <w:sz w:val="20"/>
                  <w:lang w:val="bg-BG"/>
                </w:rPr>
                <w:t>100 кг</w:t>
              </w:r>
            </w:smartTag>
            <w:r w:rsidRPr="00D4103B">
              <w:rPr>
                <w:rFonts w:eastAsia="TimesNewRoman" w:cs="Arial"/>
                <w:sz w:val="20"/>
                <w:lang w:val="bg-BG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15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- за всеки допълнителни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D4103B">
                <w:rPr>
                  <w:rFonts w:eastAsia="TimesNewRoman" w:cs="Arial"/>
                  <w:sz w:val="20"/>
                  <w:lang w:val="bg-BG"/>
                </w:rPr>
                <w:t>10 кг</w:t>
              </w:r>
            </w:smartTag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-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vertAlign w:val="superscript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0,</w:t>
            </w:r>
            <w:r w:rsidRPr="00D4103B">
              <w:rPr>
                <w:rFonts w:eastAsia="TimesNewRoman" w:cs="Arial"/>
                <w:sz w:val="20"/>
                <w:vertAlign w:val="superscript"/>
                <w:lang w:val="bg-BG"/>
              </w:rPr>
              <w:t>30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17.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лесопатологично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обследване на широколистни гори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до 1000 дка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всеки 100 дка над 1000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дак</w:t>
            </w:r>
            <w:proofErr w:type="spellEnd"/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18.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лесопатологично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обследване на иглолистни гори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до l000 дка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20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всеки 100 дка над 1000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дак</w:t>
            </w:r>
            <w:proofErr w:type="spellEnd"/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</w:t>
            </w:r>
          </w:p>
        </w:tc>
      </w:tr>
      <w:tr w:rsidR="00B94AB6" w:rsidRPr="00D4103B" w:rsidTr="00B56655"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19.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eastAsia="TimesNewRoman" w:cs="Arial"/>
                <w:sz w:val="20"/>
                <w:u w:val="single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събиране и анализ на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яйцекупчинки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от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гъботворка</w:t>
            </w:r>
            <w:proofErr w:type="spellEnd"/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40 6p.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30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20.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За събиране и анализ на гнезда от </w:t>
            </w:r>
            <w:proofErr w:type="spellStart"/>
            <w:r w:rsidRPr="00D4103B">
              <w:rPr>
                <w:rFonts w:eastAsia="TimesNewRoman" w:cs="Arial"/>
                <w:sz w:val="20"/>
                <w:lang w:val="bg-BG"/>
              </w:rPr>
              <w:t>златозадка</w:t>
            </w:r>
            <w:proofErr w:type="spellEnd"/>
            <w:r w:rsidRPr="00D4103B">
              <w:rPr>
                <w:rFonts w:eastAsia="TimesNewRoman" w:cs="Arial"/>
                <w:sz w:val="20"/>
                <w:lang w:val="bg-BG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5 6p. 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30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21.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За анализ на моделни дървета за установяване наличие на зимна дъбова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листозавивачка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проби от </w:t>
            </w:r>
          </w:p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30 бр. дървета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30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22.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анализ на моделни дървета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проби от </w:t>
            </w:r>
          </w:p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10 бр. дървета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20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23.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За залагане, наблюдение и анализ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феромонови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уловки за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гъботворка</w:t>
            </w:r>
            <w:proofErr w:type="spellEnd"/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20 бр.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25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24.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За изследване за установяване степента на нападение от борова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процесионка</w:t>
            </w:r>
            <w:proofErr w:type="spellEnd"/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 xml:space="preserve">проба от </w:t>
            </w:r>
          </w:p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10 бр. дървета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25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25.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За изследване за установяване степента на нападение от </w:t>
            </w:r>
            <w:r w:rsidRPr="00D4103B">
              <w:rPr>
                <w:rFonts w:cs="Arial"/>
                <w:sz w:val="20"/>
                <w:lang w:val="bg-BG"/>
              </w:rPr>
              <w:lastRenderedPageBreak/>
              <w:t>борова листна оса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lastRenderedPageBreak/>
              <w:t xml:space="preserve">проба от </w:t>
            </w:r>
          </w:p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lastRenderedPageBreak/>
              <w:t>10 бр. дървета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lastRenderedPageBreak/>
              <w:t>30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lastRenderedPageBreak/>
              <w:t>26.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За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токсификация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на ловни кори за боров хоботник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проба от 10 бр.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50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27.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За залагане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феромонови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уловки за корояди и за анализ на резултатите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20 бр.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20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28.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За оценка на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фитосанитарното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състояние на горските култури и насаждения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1000 дка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30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29.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За отчитане на ефекта от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авиоборбата</w:t>
            </w:r>
            <w:proofErr w:type="spellEnd"/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1000 дка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30</w:t>
            </w:r>
          </w:p>
        </w:tc>
      </w:tr>
      <w:tr w:rsidR="00B94AB6" w:rsidRPr="00D4103B" w:rsidTr="00B56655">
        <w:trPr>
          <w:trHeight w:val="70"/>
        </w:trPr>
        <w:tc>
          <w:tcPr>
            <w:tcW w:w="809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30.</w:t>
            </w:r>
          </w:p>
        </w:tc>
        <w:tc>
          <w:tcPr>
            <w:tcW w:w="6337" w:type="dxa"/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За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лесопатологичен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мониторинг и изготвяне на програма за очакваните нападения от болести, насекомни вредители и други повреди в горските култури и насаждения</w:t>
            </w:r>
          </w:p>
        </w:tc>
        <w:tc>
          <w:tcPr>
            <w:tcW w:w="1744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до 3000 дка</w:t>
            </w:r>
          </w:p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до 5000 дка</w:t>
            </w:r>
          </w:p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над 5000 дка</w:t>
            </w:r>
          </w:p>
        </w:tc>
        <w:tc>
          <w:tcPr>
            <w:tcW w:w="1118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1000</w:t>
            </w:r>
          </w:p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1550</w:t>
            </w:r>
          </w:p>
          <w:p w:rsidR="00B94AB6" w:rsidRPr="00D4103B" w:rsidRDefault="00B94AB6" w:rsidP="00B56655">
            <w:pPr>
              <w:jc w:val="center"/>
              <w:rPr>
                <w:rFonts w:eastAsia="TimesNewRoman" w:cs="Arial"/>
                <w:sz w:val="20"/>
                <w:lang w:val="bg-BG"/>
              </w:rPr>
            </w:pPr>
            <w:r w:rsidRPr="00D4103B">
              <w:rPr>
                <w:rFonts w:eastAsia="TimesNewRoman" w:cs="Arial"/>
                <w:sz w:val="20"/>
                <w:lang w:val="bg-BG"/>
              </w:rPr>
              <w:t>2000</w:t>
            </w:r>
          </w:p>
        </w:tc>
      </w:tr>
    </w:tbl>
    <w:p w:rsidR="00B94AB6" w:rsidRPr="00D4103B" w:rsidRDefault="00B94AB6" w:rsidP="00EF65B5">
      <w:pPr>
        <w:rPr>
          <w:rFonts w:cs="Arial"/>
          <w:sz w:val="20"/>
          <w:u w:val="single"/>
          <w:lang w:val="bg-BG"/>
        </w:rPr>
      </w:pPr>
    </w:p>
    <w:p w:rsidR="00B94AB6" w:rsidRPr="00D4103B" w:rsidRDefault="00B94AB6" w:rsidP="00EF65B5">
      <w:pPr>
        <w:rPr>
          <w:rFonts w:cs="Arial"/>
          <w:sz w:val="20"/>
          <w:u w:val="single"/>
          <w:lang w:val="bg-BG"/>
        </w:rPr>
      </w:pPr>
      <w:r w:rsidRPr="00D4103B">
        <w:rPr>
          <w:rFonts w:cs="Arial"/>
          <w:sz w:val="20"/>
          <w:u w:val="single"/>
          <w:lang w:val="bg-BG"/>
        </w:rPr>
        <w:t>Цените са без включено ДДС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b/>
          <w:lang w:val="bg-BG"/>
        </w:rPr>
      </w:pPr>
      <w:r w:rsidRPr="00D4103B">
        <w:rPr>
          <w:rFonts w:cs="Arial"/>
          <w:b/>
          <w:lang w:val="bg-BG"/>
        </w:rPr>
        <w:t>Приложение 6 към чл.45в,ал.2</w:t>
      </w:r>
    </w:p>
    <w:p w:rsidR="00B94AB6" w:rsidRPr="00D4103B" w:rsidRDefault="00B94AB6" w:rsidP="00EF65B5">
      <w:pPr>
        <w:jc w:val="center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МЕТОДИКА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 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за образуване на начални цени за продажба на дървесина от горските територии - общинска собственост чрез продажба на стояща дървесина на корен.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  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Цената на отделните </w:t>
      </w:r>
      <w:proofErr w:type="spellStart"/>
      <w:r w:rsidRPr="00D4103B">
        <w:rPr>
          <w:rFonts w:cs="Arial"/>
          <w:sz w:val="20"/>
          <w:lang w:val="bg-BG"/>
        </w:rPr>
        <w:t>сортименти</w:t>
      </w:r>
      <w:proofErr w:type="spellEnd"/>
      <w:r w:rsidRPr="00D4103B">
        <w:rPr>
          <w:rFonts w:cs="Arial"/>
          <w:sz w:val="20"/>
          <w:lang w:val="bg-BG"/>
        </w:rPr>
        <w:t xml:space="preserve"> да се образува като сбор от следните точки: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  </w:t>
      </w:r>
    </w:p>
    <w:tbl>
      <w:tblPr>
        <w:tblW w:w="10183" w:type="dxa"/>
        <w:tblCellSpacing w:w="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100"/>
        <w:gridCol w:w="3643"/>
        <w:gridCol w:w="2720"/>
      </w:tblGrid>
      <w:tr w:rsidR="00B94AB6" w:rsidRPr="00D4103B" w:rsidTr="00B56655">
        <w:trPr>
          <w:tblCellSpacing w:w="0" w:type="dxa"/>
        </w:trPr>
        <w:tc>
          <w:tcPr>
            <w:tcW w:w="72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№</w:t>
            </w:r>
          </w:p>
        </w:tc>
        <w:tc>
          <w:tcPr>
            <w:tcW w:w="3100" w:type="dxa"/>
            <w:tcBorders>
              <w:left w:val="single" w:sz="12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Вид разход</w:t>
            </w:r>
          </w:p>
        </w:tc>
        <w:tc>
          <w:tcPr>
            <w:tcW w:w="3643" w:type="dxa"/>
            <w:tcBorders>
              <w:lef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Забележка: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2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1.</w:t>
            </w:r>
          </w:p>
        </w:tc>
        <w:tc>
          <w:tcPr>
            <w:tcW w:w="3100" w:type="dxa"/>
            <w:tcBorders>
              <w:left w:val="single" w:sz="12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Такса на корен за съответния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</w:t>
            </w:r>
            <w:proofErr w:type="spellEnd"/>
          </w:p>
        </w:tc>
        <w:tc>
          <w:tcPr>
            <w:tcW w:w="3643" w:type="dxa"/>
            <w:tcBorders>
              <w:lef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Съгласно приетите от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Общински съвет - Любимец: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Раздел ІХ, чл. 44, Приложение № 2 от Наредба №7 на Общински съвет гр.Любимец. 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Такси на корен на облите дървени материали, дървата за горене и вършината добити от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горските територии собственост на Община Любимец</w:t>
            </w:r>
          </w:p>
        </w:tc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Едрата, средната и дребната дървесина се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ценообразува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на плътен м³.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дървата съотношението пространствен /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плътен кубик да се смята по среден коефициент - 0,46.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2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2.</w:t>
            </w:r>
          </w:p>
        </w:tc>
        <w:tc>
          <w:tcPr>
            <w:tcW w:w="3100" w:type="dxa"/>
            <w:tcBorders>
              <w:left w:val="single" w:sz="12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Реално направени разходи за маркиране по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сортименти</w:t>
            </w:r>
            <w:proofErr w:type="spellEnd"/>
          </w:p>
        </w:tc>
        <w:tc>
          <w:tcPr>
            <w:tcW w:w="3643" w:type="dxa"/>
            <w:tcBorders>
              <w:lef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Чрез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продукти, чрез обществена поръчка или други установени от закона начини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2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3.</w:t>
            </w:r>
          </w:p>
        </w:tc>
        <w:tc>
          <w:tcPr>
            <w:tcW w:w="3100" w:type="dxa"/>
            <w:tcBorders>
              <w:left w:val="single" w:sz="12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Разходи за административни и технически услуги</w:t>
            </w:r>
            <w:r w:rsidRPr="00D4103B">
              <w:rPr>
                <w:rFonts w:cs="Arial"/>
                <w:sz w:val="16"/>
                <w:szCs w:val="16"/>
                <w:lang w:val="bg-BG"/>
              </w:rPr>
              <w:t>./изм.с Решение №368 от 18.12.2013г./</w:t>
            </w:r>
          </w:p>
        </w:tc>
        <w:tc>
          <w:tcPr>
            <w:tcW w:w="3643" w:type="dxa"/>
            <w:tcBorders>
              <w:left w:val="single" w:sz="8" w:space="0" w:color="auto"/>
            </w:tcBorders>
            <w:vAlign w:val="center"/>
          </w:tcPr>
          <w:p w:rsidR="00B94AB6" w:rsidRPr="00D4103B" w:rsidRDefault="00B94AB6" w:rsidP="003B4D9F">
            <w:pPr>
              <w:tabs>
                <w:tab w:val="left" w:pos="600"/>
              </w:tabs>
              <w:ind w:left="540"/>
              <w:rPr>
                <w:rFonts w:cs="Arial"/>
                <w:color w:val="000000"/>
                <w:sz w:val="20"/>
                <w:lang w:val="bg-BG"/>
              </w:rPr>
            </w:pPr>
            <w:r w:rsidRPr="00D4103B">
              <w:rPr>
                <w:rFonts w:cs="Arial"/>
                <w:color w:val="000000"/>
                <w:sz w:val="20"/>
                <w:lang w:val="bg-BG"/>
              </w:rPr>
              <w:t>„Съгласно Приложение № 4-Такси за административни услуги т.1 и  Приложение № 5 към чл. 45б, -Такси за технически услуги т.2 и т.11,</w:t>
            </w:r>
            <w:r w:rsidRPr="00D4103B">
              <w:rPr>
                <w:rFonts w:cs="Arial"/>
                <w:sz w:val="20"/>
                <w:lang w:val="bg-BG"/>
              </w:rPr>
              <w:t xml:space="preserve"> от </w:t>
            </w:r>
            <w:r w:rsidRPr="00D4103B">
              <w:rPr>
                <w:rFonts w:cs="Arial"/>
                <w:color w:val="000000"/>
                <w:sz w:val="20"/>
                <w:lang w:val="bg-BG"/>
              </w:rPr>
              <w:t xml:space="preserve">Наредба № 7 от </w:t>
            </w:r>
            <w:r w:rsidRPr="00D4103B">
              <w:rPr>
                <w:rFonts w:cs="Arial"/>
                <w:sz w:val="20"/>
                <w:lang w:val="bg-BG"/>
              </w:rPr>
              <w:t>26.03.2003г.</w:t>
            </w:r>
            <w:r w:rsidRPr="00D4103B">
              <w:rPr>
                <w:rFonts w:cs="Arial"/>
                <w:color w:val="000000"/>
                <w:sz w:val="20"/>
                <w:lang w:val="bg-BG"/>
              </w:rPr>
              <w:t xml:space="preserve"> на Общински съвет Любимец за определянето и администрирането на местните такси и цени на територията на Община Любимец”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</w:tr>
    </w:tbl>
    <w:p w:rsidR="00B94AB6" w:rsidRPr="00D4103B" w:rsidRDefault="00B94AB6" w:rsidP="00EF65B5">
      <w:pPr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94AB6" w:rsidRPr="00D4103B" w:rsidRDefault="00B94AB6" w:rsidP="00EF65B5">
      <w:pPr>
        <w:rPr>
          <w:rFonts w:cs="Arial"/>
          <w:sz w:val="20"/>
          <w:u w:val="single"/>
          <w:lang w:val="bg-BG"/>
        </w:rPr>
      </w:pPr>
      <w:r w:rsidRPr="00D4103B">
        <w:rPr>
          <w:rFonts w:cs="Arial"/>
          <w:sz w:val="20"/>
          <w:u w:val="single"/>
          <w:lang w:val="bg-BG"/>
        </w:rPr>
        <w:t>Цените са без включено ДДС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lastRenderedPageBreak/>
        <w:t> 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 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rPr>
          <w:rFonts w:cs="Arial"/>
          <w:b/>
          <w:sz w:val="20"/>
          <w:u w:val="single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b/>
          <w:lang w:val="bg-BG"/>
        </w:rPr>
      </w:pPr>
      <w:r w:rsidRPr="00D4103B">
        <w:rPr>
          <w:rFonts w:cs="Arial"/>
          <w:b/>
          <w:lang w:val="bg-BG"/>
        </w:rPr>
        <w:t>Приложение 6.1 към чл.45в,ал.2</w:t>
      </w:r>
    </w:p>
    <w:p w:rsidR="00B94AB6" w:rsidRPr="00D4103B" w:rsidRDefault="00B94AB6" w:rsidP="00EF65B5">
      <w:pPr>
        <w:jc w:val="center"/>
        <w:rPr>
          <w:rFonts w:cs="Arial"/>
          <w:b/>
          <w:sz w:val="20"/>
          <w:u w:val="single"/>
          <w:lang w:val="bg-BG"/>
        </w:rPr>
      </w:pP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center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МЕТОДИКА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 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за образуване на начални цени за продажба на дървесина от горските територии - общинска собственост </w:t>
      </w:r>
      <w:r w:rsidRPr="00D4103B">
        <w:rPr>
          <w:rFonts w:cs="Arial"/>
          <w:b/>
          <w:sz w:val="20"/>
          <w:lang w:val="bg-BG"/>
        </w:rPr>
        <w:t>чрез добив и продажба на добитата дървесина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 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Цената на отделните </w:t>
      </w:r>
      <w:proofErr w:type="spellStart"/>
      <w:r w:rsidRPr="00D4103B">
        <w:rPr>
          <w:rFonts w:cs="Arial"/>
          <w:sz w:val="20"/>
          <w:lang w:val="bg-BG"/>
        </w:rPr>
        <w:t>сортименти</w:t>
      </w:r>
      <w:proofErr w:type="spellEnd"/>
      <w:r w:rsidRPr="00D4103B">
        <w:rPr>
          <w:rFonts w:cs="Arial"/>
          <w:sz w:val="20"/>
          <w:lang w:val="bg-BG"/>
        </w:rPr>
        <w:t xml:space="preserve"> да се образува като сбор от следните точки:</w:t>
      </w:r>
    </w:p>
    <w:p w:rsidR="00B94AB6" w:rsidRPr="00D4103B" w:rsidRDefault="00B94AB6" w:rsidP="00EF65B5">
      <w:pPr>
        <w:rPr>
          <w:rFonts w:cs="Arial"/>
          <w:sz w:val="20"/>
          <w:lang w:val="bg-BG"/>
        </w:rPr>
      </w:pPr>
    </w:p>
    <w:tbl>
      <w:tblPr>
        <w:tblW w:w="1013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080"/>
        <w:gridCol w:w="3618"/>
        <w:gridCol w:w="2720"/>
      </w:tblGrid>
      <w:tr w:rsidR="00B94AB6" w:rsidRPr="00D4103B" w:rsidTr="00B56655">
        <w:trPr>
          <w:tblCellSpacing w:w="0" w:type="dxa"/>
        </w:trPr>
        <w:tc>
          <w:tcPr>
            <w:tcW w:w="72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b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>№</w:t>
            </w:r>
          </w:p>
        </w:tc>
        <w:tc>
          <w:tcPr>
            <w:tcW w:w="3080" w:type="dxa"/>
            <w:tcBorders>
              <w:left w:val="single" w:sz="12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b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>Вид разход</w:t>
            </w:r>
          </w:p>
        </w:tc>
        <w:tc>
          <w:tcPr>
            <w:tcW w:w="3618" w:type="dxa"/>
            <w:tcBorders>
              <w:lef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b/>
                <w:sz w:val="20"/>
                <w:lang w:val="bg-BG"/>
              </w:rPr>
            </w:pPr>
          </w:p>
        </w:tc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b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>Забележка: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2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b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>1.</w:t>
            </w:r>
          </w:p>
        </w:tc>
        <w:tc>
          <w:tcPr>
            <w:tcW w:w="3080" w:type="dxa"/>
            <w:tcBorders>
              <w:left w:val="single" w:sz="12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Такса на корен за съответния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</w:t>
            </w:r>
            <w:proofErr w:type="spellEnd"/>
          </w:p>
        </w:tc>
        <w:tc>
          <w:tcPr>
            <w:tcW w:w="3618" w:type="dxa"/>
            <w:tcBorders>
              <w:lef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Съгласно приетите от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Общински съвет - Любимец: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Раздел ІХ, чл. 44, Приложение № 2 от Наредба №7 на Общински съвет гр.Любимец. 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Такси на корен на облите дървени материали, дървата за горене и вършината добити от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горските територии собственост на Община Любимец</w:t>
            </w:r>
          </w:p>
        </w:tc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Едрата, средната и дребната дървесина се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ценообразува</w:t>
            </w:r>
            <w:proofErr w:type="spellEnd"/>
            <w:r w:rsidRPr="00D4103B">
              <w:rPr>
                <w:rFonts w:cs="Arial"/>
                <w:sz w:val="20"/>
                <w:lang w:val="bg-BG"/>
              </w:rPr>
              <w:t xml:space="preserve"> на плътен м³.</w:t>
            </w:r>
          </w:p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За дървата съотношението  пространствен /</w:t>
            </w:r>
          </w:p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плътен кубик да се смята по среден коефициент - 0,46.</w:t>
            </w:r>
          </w:p>
        </w:tc>
      </w:tr>
      <w:tr w:rsidR="00B94AB6" w:rsidRPr="00D4103B" w:rsidTr="00B56655">
        <w:trPr>
          <w:tblCellSpacing w:w="0" w:type="dxa"/>
        </w:trPr>
        <w:tc>
          <w:tcPr>
            <w:tcW w:w="72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b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>2.</w:t>
            </w:r>
          </w:p>
        </w:tc>
        <w:tc>
          <w:tcPr>
            <w:tcW w:w="3080" w:type="dxa"/>
            <w:tcBorders>
              <w:left w:val="single" w:sz="12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Реално направени разходи за маркиране по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сортименти</w:t>
            </w:r>
            <w:proofErr w:type="spellEnd"/>
          </w:p>
        </w:tc>
        <w:tc>
          <w:tcPr>
            <w:tcW w:w="3618" w:type="dxa"/>
            <w:tcBorders>
              <w:lef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Чрез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продукти, чрез обществена поръчка или други установени от закона начини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2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b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>3.</w:t>
            </w:r>
          </w:p>
        </w:tc>
        <w:tc>
          <w:tcPr>
            <w:tcW w:w="3080" w:type="dxa"/>
            <w:tcBorders>
              <w:left w:val="single" w:sz="12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Реално направени разходи за сечта по </w:t>
            </w:r>
            <w:proofErr w:type="spellStart"/>
            <w:r w:rsidRPr="00D4103B">
              <w:rPr>
                <w:rFonts w:cs="Arial"/>
                <w:sz w:val="20"/>
                <w:lang w:val="bg-BG"/>
              </w:rPr>
              <w:t>сортименти</w:t>
            </w:r>
            <w:proofErr w:type="spellEnd"/>
          </w:p>
        </w:tc>
        <w:tc>
          <w:tcPr>
            <w:tcW w:w="3618" w:type="dxa"/>
            <w:tcBorders>
              <w:lef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>Чрез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продукти, чрез обществена поръчка или други установени от закона начини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</w:tr>
      <w:tr w:rsidR="00B94AB6" w:rsidRPr="00D4103B" w:rsidTr="00B56655">
        <w:trPr>
          <w:tblCellSpacing w:w="0" w:type="dxa"/>
        </w:trPr>
        <w:tc>
          <w:tcPr>
            <w:tcW w:w="720" w:type="dxa"/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b/>
                <w:sz w:val="20"/>
                <w:lang w:val="bg-BG"/>
              </w:rPr>
            </w:pPr>
            <w:r w:rsidRPr="00D4103B">
              <w:rPr>
                <w:rFonts w:cs="Arial"/>
                <w:b/>
                <w:sz w:val="20"/>
                <w:lang w:val="bg-BG"/>
              </w:rPr>
              <w:t>4.</w:t>
            </w:r>
          </w:p>
        </w:tc>
        <w:tc>
          <w:tcPr>
            <w:tcW w:w="3080" w:type="dxa"/>
            <w:tcBorders>
              <w:left w:val="single" w:sz="12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D4103B">
              <w:rPr>
                <w:rFonts w:cs="Arial"/>
                <w:sz w:val="20"/>
                <w:lang w:val="bg-BG"/>
              </w:rPr>
              <w:t xml:space="preserve"> Разходи за административни и технически услуги .</w:t>
            </w:r>
            <w:r w:rsidRPr="00D4103B">
              <w:rPr>
                <w:rFonts w:cs="Arial"/>
                <w:sz w:val="16"/>
                <w:szCs w:val="16"/>
                <w:lang w:val="bg-BG"/>
              </w:rPr>
              <w:t>/Изм.с Решение №368 от 18.12.2013г./</w:t>
            </w:r>
          </w:p>
        </w:tc>
        <w:tc>
          <w:tcPr>
            <w:tcW w:w="3618" w:type="dxa"/>
            <w:tcBorders>
              <w:left w:val="single" w:sz="8" w:space="0" w:color="auto"/>
            </w:tcBorders>
            <w:vAlign w:val="center"/>
          </w:tcPr>
          <w:p w:rsidR="00B94AB6" w:rsidRPr="00D4103B" w:rsidRDefault="00B94AB6" w:rsidP="00B56655">
            <w:pPr>
              <w:jc w:val="center"/>
              <w:rPr>
                <w:rFonts w:cs="Arial"/>
                <w:sz w:val="20"/>
                <w:lang w:val="bg-BG"/>
              </w:rPr>
            </w:pPr>
            <w:r w:rsidRPr="00D4103B">
              <w:rPr>
                <w:color w:val="000000"/>
                <w:sz w:val="20"/>
                <w:lang w:val="bg-BG"/>
              </w:rPr>
              <w:t>Съгласно Приложение № 4-Такси за административни услуги т.1 и  Приложение № 5 към чл. 45б, -Такси за технически услуги т.2 и т.11,</w:t>
            </w:r>
            <w:r w:rsidRPr="00D4103B">
              <w:rPr>
                <w:sz w:val="20"/>
                <w:lang w:val="bg-BG"/>
              </w:rPr>
              <w:t xml:space="preserve"> от </w:t>
            </w:r>
            <w:r w:rsidRPr="00D4103B">
              <w:rPr>
                <w:color w:val="000000"/>
                <w:sz w:val="20"/>
                <w:lang w:val="bg-BG"/>
              </w:rPr>
              <w:t xml:space="preserve">Наредба № 7 от </w:t>
            </w:r>
            <w:r w:rsidRPr="00D4103B">
              <w:rPr>
                <w:sz w:val="20"/>
                <w:lang w:val="bg-BG"/>
              </w:rPr>
              <w:t>26.03.2003г.</w:t>
            </w:r>
            <w:r w:rsidRPr="00D4103B">
              <w:rPr>
                <w:color w:val="000000"/>
                <w:sz w:val="20"/>
                <w:lang w:val="bg-BG"/>
              </w:rPr>
              <w:t xml:space="preserve"> на Общински съвет Любимец за определянето и администрирането на местните такси и цени на територията на Община Любимец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94AB6" w:rsidRPr="00D4103B" w:rsidRDefault="00B94AB6" w:rsidP="00B56655">
            <w:pPr>
              <w:rPr>
                <w:rFonts w:cs="Arial"/>
                <w:sz w:val="20"/>
                <w:lang w:val="bg-BG"/>
              </w:rPr>
            </w:pPr>
          </w:p>
        </w:tc>
      </w:tr>
    </w:tbl>
    <w:p w:rsidR="00B94AB6" w:rsidRPr="00D4103B" w:rsidRDefault="00B94AB6" w:rsidP="00EF65B5">
      <w:pPr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> </w:t>
      </w:r>
    </w:p>
    <w:p w:rsidR="00B94AB6" w:rsidRPr="00D4103B" w:rsidRDefault="00B94AB6" w:rsidP="00EF65B5">
      <w:pPr>
        <w:rPr>
          <w:rFonts w:cs="Arial"/>
          <w:sz w:val="20"/>
          <w:u w:val="single"/>
          <w:lang w:val="bg-BG"/>
        </w:rPr>
      </w:pPr>
      <w:r w:rsidRPr="00D4103B">
        <w:rPr>
          <w:rFonts w:cs="Arial"/>
          <w:sz w:val="20"/>
          <w:u w:val="single"/>
          <w:lang w:val="bg-BG"/>
        </w:rPr>
        <w:t>Цените са без включено ДДС</w:t>
      </w: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jc w:val="both"/>
        <w:rPr>
          <w:rFonts w:cs="Arial"/>
          <w:sz w:val="20"/>
          <w:lang w:val="bg-BG"/>
        </w:rPr>
      </w:pPr>
    </w:p>
    <w:p w:rsidR="00B94AB6" w:rsidRPr="00D4103B" w:rsidRDefault="00B94AB6" w:rsidP="00EF65B5">
      <w:pPr>
        <w:ind w:firstLine="709"/>
        <w:jc w:val="both"/>
        <w:rPr>
          <w:rFonts w:cs="Arial"/>
          <w:sz w:val="20"/>
          <w:lang w:val="bg-BG"/>
        </w:rPr>
      </w:pPr>
      <w:r w:rsidRPr="00D4103B">
        <w:rPr>
          <w:rFonts w:cs="Arial"/>
          <w:sz w:val="20"/>
          <w:lang w:val="bg-BG"/>
        </w:rPr>
        <w:t xml:space="preserve">                               </w:t>
      </w:r>
    </w:p>
    <w:p w:rsidR="00B94AB6" w:rsidRPr="00D4103B" w:rsidRDefault="00B94AB6">
      <w:pPr>
        <w:rPr>
          <w:lang w:val="bg-BG"/>
        </w:rPr>
      </w:pPr>
    </w:p>
    <w:sectPr w:rsidR="00B94AB6" w:rsidRPr="00D4103B" w:rsidSect="00EF65B5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/>
      <w:pgMar w:top="851" w:right="333" w:bottom="1134" w:left="993" w:header="28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5E" w:rsidRDefault="000A185E" w:rsidP="00566187">
      <w:r>
        <w:separator/>
      </w:r>
    </w:p>
  </w:endnote>
  <w:endnote w:type="continuationSeparator" w:id="0">
    <w:p w:rsidR="000A185E" w:rsidRDefault="000A185E" w:rsidP="0056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B6" w:rsidRDefault="00B94AB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AB6" w:rsidRDefault="00B94AB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B6" w:rsidRDefault="00B94AB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103B">
      <w:rPr>
        <w:rStyle w:val="a7"/>
        <w:noProof/>
      </w:rPr>
      <w:t>22</w:t>
    </w:r>
    <w:r>
      <w:rPr>
        <w:rStyle w:val="a7"/>
      </w:rPr>
      <w:fldChar w:fldCharType="end"/>
    </w:r>
  </w:p>
  <w:p w:rsidR="00B94AB6" w:rsidRDefault="00B94AB6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B6" w:rsidRDefault="000A185E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03B">
      <w:rPr>
        <w:noProof/>
      </w:rPr>
      <w:t>1</w:t>
    </w:r>
    <w:r>
      <w:rPr>
        <w:noProof/>
      </w:rPr>
      <w:fldChar w:fldCharType="end"/>
    </w:r>
  </w:p>
  <w:p w:rsidR="00B94AB6" w:rsidRDefault="00B94A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5E" w:rsidRDefault="000A185E" w:rsidP="00566187">
      <w:r>
        <w:separator/>
      </w:r>
    </w:p>
  </w:footnote>
  <w:footnote w:type="continuationSeparator" w:id="0">
    <w:p w:rsidR="000A185E" w:rsidRDefault="000A185E" w:rsidP="0056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B6" w:rsidRDefault="00B94AB6">
    <w:pPr>
      <w:pStyle w:val="ae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66AE"/>
    <w:multiLevelType w:val="singleLevel"/>
    <w:tmpl w:val="C3DE9AC0"/>
    <w:lvl w:ilvl="0">
      <w:start w:val="2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1">
    <w:nsid w:val="429F0B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9D66F5"/>
    <w:multiLevelType w:val="singleLevel"/>
    <w:tmpl w:val="01A217B2"/>
    <w:lvl w:ilvl="0">
      <w:start w:val="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63EE5C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05358F"/>
    <w:multiLevelType w:val="hybridMultilevel"/>
    <w:tmpl w:val="BD865D62"/>
    <w:lvl w:ilvl="0" w:tplc="DD42CC9A">
      <w:start w:val="111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6173F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6D4232F"/>
    <w:multiLevelType w:val="multilevel"/>
    <w:tmpl w:val="7004CCE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7">
    <w:nsid w:val="67560D95"/>
    <w:multiLevelType w:val="hybridMultilevel"/>
    <w:tmpl w:val="FA8669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AF0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6DE01DB"/>
    <w:multiLevelType w:val="singleLevel"/>
    <w:tmpl w:val="AF92F53A"/>
    <w:lvl w:ilvl="0">
      <w:start w:val="2"/>
      <w:numFmt w:val="decimal"/>
      <w:lvlText w:val="(%1)"/>
      <w:lvlJc w:val="left"/>
      <w:pPr>
        <w:tabs>
          <w:tab w:val="num" w:pos="1530"/>
        </w:tabs>
        <w:ind w:left="1530" w:hanging="42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B5"/>
    <w:rsid w:val="000564DE"/>
    <w:rsid w:val="000A185E"/>
    <w:rsid w:val="000A4A8D"/>
    <w:rsid w:val="000D4C12"/>
    <w:rsid w:val="000E25CD"/>
    <w:rsid w:val="001312F1"/>
    <w:rsid w:val="00151A17"/>
    <w:rsid w:val="001701AC"/>
    <w:rsid w:val="00192AEB"/>
    <w:rsid w:val="001C7C64"/>
    <w:rsid w:val="001E7F46"/>
    <w:rsid w:val="00223F31"/>
    <w:rsid w:val="00260172"/>
    <w:rsid w:val="00267878"/>
    <w:rsid w:val="002C4A38"/>
    <w:rsid w:val="002E040A"/>
    <w:rsid w:val="00321FEA"/>
    <w:rsid w:val="00333F80"/>
    <w:rsid w:val="003471FF"/>
    <w:rsid w:val="0039328F"/>
    <w:rsid w:val="003A7684"/>
    <w:rsid w:val="003B4D9F"/>
    <w:rsid w:val="003C1A03"/>
    <w:rsid w:val="003E1C41"/>
    <w:rsid w:val="0040129C"/>
    <w:rsid w:val="004121C1"/>
    <w:rsid w:val="00424EFA"/>
    <w:rsid w:val="004328CA"/>
    <w:rsid w:val="00474DA7"/>
    <w:rsid w:val="004B27A4"/>
    <w:rsid w:val="004C6A75"/>
    <w:rsid w:val="004C6B2B"/>
    <w:rsid w:val="00504AD4"/>
    <w:rsid w:val="005057FD"/>
    <w:rsid w:val="00547674"/>
    <w:rsid w:val="00557CF3"/>
    <w:rsid w:val="00566187"/>
    <w:rsid w:val="0057510B"/>
    <w:rsid w:val="005A0899"/>
    <w:rsid w:val="005A16FA"/>
    <w:rsid w:val="005A7ED5"/>
    <w:rsid w:val="005B4EDF"/>
    <w:rsid w:val="005B6830"/>
    <w:rsid w:val="005C45BC"/>
    <w:rsid w:val="00610388"/>
    <w:rsid w:val="006160D9"/>
    <w:rsid w:val="00634991"/>
    <w:rsid w:val="00691511"/>
    <w:rsid w:val="006B216A"/>
    <w:rsid w:val="006C192C"/>
    <w:rsid w:val="006F3C90"/>
    <w:rsid w:val="00703CE2"/>
    <w:rsid w:val="00705F41"/>
    <w:rsid w:val="007211F0"/>
    <w:rsid w:val="00733595"/>
    <w:rsid w:val="007D1C8E"/>
    <w:rsid w:val="007F48CB"/>
    <w:rsid w:val="00804E0E"/>
    <w:rsid w:val="00805F5C"/>
    <w:rsid w:val="008117F7"/>
    <w:rsid w:val="00845675"/>
    <w:rsid w:val="00870D2A"/>
    <w:rsid w:val="0088776B"/>
    <w:rsid w:val="008F01E1"/>
    <w:rsid w:val="008F0E29"/>
    <w:rsid w:val="009117F0"/>
    <w:rsid w:val="00986DBE"/>
    <w:rsid w:val="009907B4"/>
    <w:rsid w:val="009F3D5A"/>
    <w:rsid w:val="00A06174"/>
    <w:rsid w:val="00A45C97"/>
    <w:rsid w:val="00A64776"/>
    <w:rsid w:val="00A7263A"/>
    <w:rsid w:val="00AD32F8"/>
    <w:rsid w:val="00B2164B"/>
    <w:rsid w:val="00B231A7"/>
    <w:rsid w:val="00B2420B"/>
    <w:rsid w:val="00B43A29"/>
    <w:rsid w:val="00B56655"/>
    <w:rsid w:val="00B56678"/>
    <w:rsid w:val="00B56719"/>
    <w:rsid w:val="00B85487"/>
    <w:rsid w:val="00B94AB6"/>
    <w:rsid w:val="00BC4109"/>
    <w:rsid w:val="00CB3494"/>
    <w:rsid w:val="00D4103B"/>
    <w:rsid w:val="00D43EC0"/>
    <w:rsid w:val="00D73419"/>
    <w:rsid w:val="00DA3E5D"/>
    <w:rsid w:val="00DE2CCE"/>
    <w:rsid w:val="00DE7E1A"/>
    <w:rsid w:val="00E0233B"/>
    <w:rsid w:val="00E061BF"/>
    <w:rsid w:val="00E21C18"/>
    <w:rsid w:val="00E23248"/>
    <w:rsid w:val="00E26F70"/>
    <w:rsid w:val="00E31BD1"/>
    <w:rsid w:val="00E347EC"/>
    <w:rsid w:val="00E35BDB"/>
    <w:rsid w:val="00E507B6"/>
    <w:rsid w:val="00E51F10"/>
    <w:rsid w:val="00EB1B40"/>
    <w:rsid w:val="00EF65B5"/>
    <w:rsid w:val="00F1269B"/>
    <w:rsid w:val="00F243ED"/>
    <w:rsid w:val="00F46F1D"/>
    <w:rsid w:val="00F97F51"/>
    <w:rsid w:val="00FA248D"/>
    <w:rsid w:val="00FD11AF"/>
    <w:rsid w:val="00FE4E57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65B5"/>
    <w:pPr>
      <w:widowControl w:val="0"/>
    </w:pPr>
    <w:rPr>
      <w:rFonts w:ascii="Arial" w:eastAsia="Times New Roman" w:hAnsi="Arial"/>
      <w:sz w:val="24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EF65B5"/>
    <w:pPr>
      <w:keepNext/>
      <w:jc w:val="right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EF65B5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EF65B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EF65B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EF65B5"/>
    <w:pPr>
      <w:keepNext/>
      <w:ind w:firstLine="720"/>
      <w:jc w:val="center"/>
      <w:outlineLvl w:val="4"/>
    </w:pPr>
    <w:rPr>
      <w:b/>
      <w:caps/>
    </w:rPr>
  </w:style>
  <w:style w:type="paragraph" w:styleId="6">
    <w:name w:val="heading 6"/>
    <w:basedOn w:val="a"/>
    <w:next w:val="a"/>
    <w:link w:val="60"/>
    <w:uiPriority w:val="99"/>
    <w:qFormat/>
    <w:rsid w:val="00EF65B5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EF65B5"/>
    <w:pPr>
      <w:keepNext/>
      <w:ind w:hanging="10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EF65B5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EF65B5"/>
    <w:pPr>
      <w:keepNext/>
      <w:jc w:val="both"/>
      <w:outlineLvl w:val="8"/>
    </w:pPr>
    <w:rPr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F65B5"/>
    <w:rPr>
      <w:rFonts w:ascii="Times New Roman" w:hAnsi="Times New Roman" w:cs="Times New Roman"/>
      <w:b/>
      <w:sz w:val="20"/>
      <w:szCs w:val="20"/>
      <w:lang w:val="en-AU"/>
    </w:rPr>
  </w:style>
  <w:style w:type="character" w:customStyle="1" w:styleId="20">
    <w:name w:val="Заглавие 2 Знак"/>
    <w:basedOn w:val="a0"/>
    <w:link w:val="2"/>
    <w:uiPriority w:val="99"/>
    <w:locked/>
    <w:rsid w:val="00EF65B5"/>
    <w:rPr>
      <w:rFonts w:ascii="Times New Roman" w:hAnsi="Times New Roman" w:cs="Times New Roman"/>
      <w:b/>
      <w:sz w:val="20"/>
      <w:szCs w:val="20"/>
      <w:lang w:val="en-AU"/>
    </w:rPr>
  </w:style>
  <w:style w:type="character" w:customStyle="1" w:styleId="30">
    <w:name w:val="Заглавие 3 Знак"/>
    <w:basedOn w:val="a0"/>
    <w:link w:val="3"/>
    <w:uiPriority w:val="99"/>
    <w:locked/>
    <w:rsid w:val="00EF65B5"/>
    <w:rPr>
      <w:rFonts w:ascii="Times New Roman" w:hAnsi="Times New Roman" w:cs="Times New Roman"/>
      <w:sz w:val="20"/>
      <w:szCs w:val="20"/>
      <w:lang w:val="en-AU"/>
    </w:rPr>
  </w:style>
  <w:style w:type="character" w:customStyle="1" w:styleId="40">
    <w:name w:val="Заглавие 4 Знак"/>
    <w:basedOn w:val="a0"/>
    <w:link w:val="4"/>
    <w:uiPriority w:val="99"/>
    <w:locked/>
    <w:rsid w:val="00EF65B5"/>
    <w:rPr>
      <w:rFonts w:ascii="Arial" w:hAnsi="Arial" w:cs="Times New Roman"/>
      <w:b/>
      <w:sz w:val="20"/>
      <w:szCs w:val="20"/>
      <w:lang w:val="en-AU"/>
    </w:rPr>
  </w:style>
  <w:style w:type="character" w:customStyle="1" w:styleId="50">
    <w:name w:val="Заглавие 5 Знак"/>
    <w:basedOn w:val="a0"/>
    <w:link w:val="5"/>
    <w:uiPriority w:val="99"/>
    <w:locked/>
    <w:rsid w:val="00EF65B5"/>
    <w:rPr>
      <w:rFonts w:ascii="Arial" w:hAnsi="Arial" w:cs="Times New Roman"/>
      <w:b/>
      <w:caps/>
      <w:sz w:val="20"/>
      <w:szCs w:val="20"/>
      <w:lang w:val="en-AU"/>
    </w:rPr>
  </w:style>
  <w:style w:type="character" w:customStyle="1" w:styleId="60">
    <w:name w:val="Заглавие 6 Знак"/>
    <w:basedOn w:val="a0"/>
    <w:link w:val="6"/>
    <w:uiPriority w:val="99"/>
    <w:locked/>
    <w:rsid w:val="00EF65B5"/>
    <w:rPr>
      <w:rFonts w:ascii="Arial" w:hAnsi="Arial" w:cs="Times New Roman"/>
      <w:b/>
      <w:sz w:val="20"/>
      <w:szCs w:val="20"/>
      <w:lang w:val="en-AU"/>
    </w:rPr>
  </w:style>
  <w:style w:type="character" w:customStyle="1" w:styleId="70">
    <w:name w:val="Заглавие 7 Знак"/>
    <w:basedOn w:val="a0"/>
    <w:link w:val="7"/>
    <w:uiPriority w:val="99"/>
    <w:locked/>
    <w:rsid w:val="00EF65B5"/>
    <w:rPr>
      <w:rFonts w:ascii="Arial" w:hAnsi="Arial" w:cs="Times New Roman"/>
      <w:b/>
      <w:sz w:val="20"/>
      <w:szCs w:val="20"/>
      <w:lang w:val="en-AU"/>
    </w:rPr>
  </w:style>
  <w:style w:type="character" w:customStyle="1" w:styleId="80">
    <w:name w:val="Заглавие 8 Знак"/>
    <w:basedOn w:val="a0"/>
    <w:link w:val="8"/>
    <w:uiPriority w:val="99"/>
    <w:locked/>
    <w:rsid w:val="00EF65B5"/>
    <w:rPr>
      <w:rFonts w:ascii="Arial" w:hAnsi="Arial" w:cs="Times New Roman"/>
      <w:b/>
      <w:sz w:val="20"/>
      <w:szCs w:val="20"/>
      <w:lang w:val="en-AU"/>
    </w:rPr>
  </w:style>
  <w:style w:type="character" w:customStyle="1" w:styleId="90">
    <w:name w:val="Заглавие 9 Знак"/>
    <w:basedOn w:val="a0"/>
    <w:link w:val="9"/>
    <w:uiPriority w:val="99"/>
    <w:locked/>
    <w:rsid w:val="00EF65B5"/>
    <w:rPr>
      <w:rFonts w:ascii="Arial" w:hAnsi="Arial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EF65B5"/>
    <w:pPr>
      <w:ind w:left="1500" w:hanging="780"/>
      <w:jc w:val="both"/>
    </w:pPr>
  </w:style>
  <w:style w:type="character" w:customStyle="1" w:styleId="a4">
    <w:name w:val="Основен текст с отстъп Знак"/>
    <w:basedOn w:val="a0"/>
    <w:link w:val="a3"/>
    <w:uiPriority w:val="99"/>
    <w:semiHidden/>
    <w:locked/>
    <w:rsid w:val="00EF65B5"/>
    <w:rPr>
      <w:rFonts w:ascii="Arial" w:hAnsi="Arial" w:cs="Times New Roman"/>
      <w:sz w:val="20"/>
      <w:szCs w:val="20"/>
      <w:lang w:val="en-AU"/>
    </w:rPr>
  </w:style>
  <w:style w:type="paragraph" w:styleId="21">
    <w:name w:val="Body Text Indent 2"/>
    <w:basedOn w:val="a"/>
    <w:link w:val="22"/>
    <w:uiPriority w:val="99"/>
    <w:semiHidden/>
    <w:rsid w:val="00EF65B5"/>
    <w:pPr>
      <w:ind w:left="1440" w:hanging="720"/>
      <w:jc w:val="both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EF65B5"/>
    <w:rPr>
      <w:rFonts w:ascii="Arial" w:hAnsi="Arial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iPriority w:val="99"/>
    <w:semiHidden/>
    <w:rsid w:val="00EF65B5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F65B5"/>
    <w:rPr>
      <w:rFonts w:ascii="Arial" w:hAnsi="Arial" w:cs="Times New Roman"/>
      <w:sz w:val="20"/>
      <w:szCs w:val="20"/>
      <w:lang w:val="en-AU"/>
    </w:rPr>
  </w:style>
  <w:style w:type="paragraph" w:styleId="a5">
    <w:name w:val="Body Text"/>
    <w:basedOn w:val="a"/>
    <w:link w:val="a6"/>
    <w:uiPriority w:val="99"/>
    <w:semiHidden/>
    <w:rsid w:val="00EF65B5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Основен текст Знак"/>
    <w:basedOn w:val="a0"/>
    <w:link w:val="a5"/>
    <w:uiPriority w:val="99"/>
    <w:semiHidden/>
    <w:locked/>
    <w:rsid w:val="00EF65B5"/>
    <w:rPr>
      <w:rFonts w:ascii="Times New Roman" w:hAnsi="Times New Roman" w:cs="Times New Roman"/>
      <w:b/>
      <w:sz w:val="20"/>
      <w:szCs w:val="20"/>
      <w:lang w:val="en-AU"/>
    </w:rPr>
  </w:style>
  <w:style w:type="paragraph" w:styleId="23">
    <w:name w:val="Body Text 2"/>
    <w:basedOn w:val="a"/>
    <w:link w:val="24"/>
    <w:uiPriority w:val="99"/>
    <w:semiHidden/>
    <w:rsid w:val="00EF65B5"/>
    <w:pPr>
      <w:jc w:val="both"/>
    </w:pPr>
    <w:rPr>
      <w:rFonts w:ascii="Times New Roman" w:hAnsi="Times New Roman"/>
      <w:sz w:val="28"/>
    </w:rPr>
  </w:style>
  <w:style w:type="character" w:customStyle="1" w:styleId="24">
    <w:name w:val="Основен текст 2 Знак"/>
    <w:basedOn w:val="a0"/>
    <w:link w:val="23"/>
    <w:uiPriority w:val="99"/>
    <w:semiHidden/>
    <w:locked/>
    <w:rsid w:val="00EF65B5"/>
    <w:rPr>
      <w:rFonts w:ascii="Times New Roman" w:hAnsi="Times New Roman" w:cs="Times New Roman"/>
      <w:sz w:val="20"/>
      <w:szCs w:val="20"/>
      <w:lang w:val="en-AU"/>
    </w:rPr>
  </w:style>
  <w:style w:type="character" w:styleId="a7">
    <w:name w:val="page number"/>
    <w:basedOn w:val="a0"/>
    <w:uiPriority w:val="99"/>
    <w:semiHidden/>
    <w:rsid w:val="00EF65B5"/>
    <w:rPr>
      <w:rFonts w:cs="Times New Roman"/>
      <w:sz w:val="20"/>
    </w:rPr>
  </w:style>
  <w:style w:type="paragraph" w:styleId="a8">
    <w:name w:val="footer"/>
    <w:basedOn w:val="a"/>
    <w:link w:val="a9"/>
    <w:uiPriority w:val="99"/>
    <w:semiHidden/>
    <w:rsid w:val="00EF65B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9">
    <w:name w:val="Долен колонтитул Знак"/>
    <w:basedOn w:val="a0"/>
    <w:link w:val="a8"/>
    <w:uiPriority w:val="99"/>
    <w:semiHidden/>
    <w:locked/>
    <w:rsid w:val="00EF65B5"/>
    <w:rPr>
      <w:rFonts w:ascii="Times New Roman" w:hAnsi="Times New Roman" w:cs="Times New Roman"/>
      <w:sz w:val="20"/>
      <w:szCs w:val="20"/>
      <w:lang w:val="en-AU"/>
    </w:rPr>
  </w:style>
  <w:style w:type="character" w:styleId="aa">
    <w:name w:val="Hyperlink"/>
    <w:basedOn w:val="a0"/>
    <w:uiPriority w:val="99"/>
    <w:semiHidden/>
    <w:rsid w:val="00EF65B5"/>
    <w:rPr>
      <w:rFonts w:cs="Times New Roman"/>
      <w:color w:val="0000FF"/>
      <w:sz w:val="20"/>
      <w:u w:val="single"/>
    </w:rPr>
  </w:style>
  <w:style w:type="paragraph" w:styleId="ab">
    <w:name w:val="footnote text"/>
    <w:basedOn w:val="a"/>
    <w:link w:val="ac"/>
    <w:uiPriority w:val="99"/>
    <w:semiHidden/>
    <w:rsid w:val="00EF65B5"/>
    <w:rPr>
      <w:sz w:val="20"/>
    </w:rPr>
  </w:style>
  <w:style w:type="character" w:customStyle="1" w:styleId="ac">
    <w:name w:val="Текст под линия Знак"/>
    <w:basedOn w:val="a0"/>
    <w:link w:val="ab"/>
    <w:uiPriority w:val="99"/>
    <w:semiHidden/>
    <w:locked/>
    <w:rsid w:val="00EF65B5"/>
    <w:rPr>
      <w:rFonts w:ascii="Arial" w:hAnsi="Arial" w:cs="Times New Roman"/>
      <w:sz w:val="20"/>
      <w:szCs w:val="20"/>
      <w:lang w:val="en-AU"/>
    </w:rPr>
  </w:style>
  <w:style w:type="character" w:styleId="ad">
    <w:name w:val="footnote reference"/>
    <w:basedOn w:val="a0"/>
    <w:uiPriority w:val="99"/>
    <w:semiHidden/>
    <w:rsid w:val="00EF65B5"/>
    <w:rPr>
      <w:rFonts w:cs="Times New Roman"/>
      <w:sz w:val="20"/>
      <w:vertAlign w:val="superscript"/>
    </w:rPr>
  </w:style>
  <w:style w:type="paragraph" w:styleId="ae">
    <w:name w:val="header"/>
    <w:basedOn w:val="a"/>
    <w:link w:val="af"/>
    <w:uiPriority w:val="99"/>
    <w:semiHidden/>
    <w:rsid w:val="00EF65B5"/>
    <w:pPr>
      <w:tabs>
        <w:tab w:val="center" w:pos="4320"/>
        <w:tab w:val="right" w:pos="8640"/>
      </w:tabs>
    </w:pPr>
  </w:style>
  <w:style w:type="character" w:customStyle="1" w:styleId="af">
    <w:name w:val="Горен колонтитул Знак"/>
    <w:basedOn w:val="a0"/>
    <w:link w:val="ae"/>
    <w:uiPriority w:val="99"/>
    <w:semiHidden/>
    <w:locked/>
    <w:rsid w:val="00EF65B5"/>
    <w:rPr>
      <w:rFonts w:ascii="Arial" w:hAnsi="Arial" w:cs="Times New Roman"/>
      <w:sz w:val="20"/>
      <w:szCs w:val="20"/>
      <w:lang w:val="en-AU"/>
    </w:rPr>
  </w:style>
  <w:style w:type="paragraph" w:styleId="33">
    <w:name w:val="Body Text 3"/>
    <w:basedOn w:val="a"/>
    <w:link w:val="34"/>
    <w:uiPriority w:val="99"/>
    <w:semiHidden/>
    <w:rsid w:val="00EF65B5"/>
    <w:pPr>
      <w:jc w:val="both"/>
    </w:pPr>
    <w:rPr>
      <w:i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EF65B5"/>
    <w:rPr>
      <w:rFonts w:ascii="Arial" w:hAnsi="Arial" w:cs="Times New Roman"/>
      <w:i/>
      <w:sz w:val="20"/>
      <w:szCs w:val="20"/>
      <w:lang w:val="en-AU"/>
    </w:rPr>
  </w:style>
  <w:style w:type="paragraph" w:styleId="af0">
    <w:name w:val="List Paragraph"/>
    <w:basedOn w:val="a"/>
    <w:uiPriority w:val="99"/>
    <w:qFormat/>
    <w:rsid w:val="00EF65B5"/>
    <w:pPr>
      <w:widowControl/>
      <w:spacing w:after="200" w:line="276" w:lineRule="auto"/>
      <w:ind w:left="720"/>
    </w:pPr>
    <w:rPr>
      <w:rFonts w:ascii="Calibri" w:eastAsia="Calibri" w:hAnsi="Calibri"/>
      <w:sz w:val="22"/>
      <w:lang w:val="en-US"/>
    </w:rPr>
  </w:style>
  <w:style w:type="paragraph" w:customStyle="1" w:styleId="Default">
    <w:name w:val="Default"/>
    <w:uiPriority w:val="99"/>
    <w:rsid w:val="00EF6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f1">
    <w:name w:val="No Spacing"/>
    <w:uiPriority w:val="99"/>
    <w:qFormat/>
    <w:rsid w:val="00EF65B5"/>
    <w:rPr>
      <w:lang w:eastAsia="en-US"/>
    </w:rPr>
  </w:style>
  <w:style w:type="table" w:styleId="af2">
    <w:name w:val="Table Grid"/>
    <w:basedOn w:val="a1"/>
    <w:uiPriority w:val="99"/>
    <w:rsid w:val="00EF65B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писък на абзаци1"/>
    <w:basedOn w:val="a"/>
    <w:uiPriority w:val="99"/>
    <w:rsid w:val="004B27A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65B5"/>
    <w:pPr>
      <w:widowControl w:val="0"/>
    </w:pPr>
    <w:rPr>
      <w:rFonts w:ascii="Arial" w:eastAsia="Times New Roman" w:hAnsi="Arial"/>
      <w:sz w:val="24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EF65B5"/>
    <w:pPr>
      <w:keepNext/>
      <w:jc w:val="right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EF65B5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EF65B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rsid w:val="00EF65B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EF65B5"/>
    <w:pPr>
      <w:keepNext/>
      <w:ind w:firstLine="720"/>
      <w:jc w:val="center"/>
      <w:outlineLvl w:val="4"/>
    </w:pPr>
    <w:rPr>
      <w:b/>
      <w:caps/>
    </w:rPr>
  </w:style>
  <w:style w:type="paragraph" w:styleId="6">
    <w:name w:val="heading 6"/>
    <w:basedOn w:val="a"/>
    <w:next w:val="a"/>
    <w:link w:val="60"/>
    <w:uiPriority w:val="99"/>
    <w:qFormat/>
    <w:rsid w:val="00EF65B5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EF65B5"/>
    <w:pPr>
      <w:keepNext/>
      <w:ind w:hanging="10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EF65B5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EF65B5"/>
    <w:pPr>
      <w:keepNext/>
      <w:jc w:val="both"/>
      <w:outlineLvl w:val="8"/>
    </w:pPr>
    <w:rPr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F65B5"/>
    <w:rPr>
      <w:rFonts w:ascii="Times New Roman" w:hAnsi="Times New Roman" w:cs="Times New Roman"/>
      <w:b/>
      <w:sz w:val="20"/>
      <w:szCs w:val="20"/>
      <w:lang w:val="en-AU"/>
    </w:rPr>
  </w:style>
  <w:style w:type="character" w:customStyle="1" w:styleId="20">
    <w:name w:val="Заглавие 2 Знак"/>
    <w:basedOn w:val="a0"/>
    <w:link w:val="2"/>
    <w:uiPriority w:val="99"/>
    <w:locked/>
    <w:rsid w:val="00EF65B5"/>
    <w:rPr>
      <w:rFonts w:ascii="Times New Roman" w:hAnsi="Times New Roman" w:cs="Times New Roman"/>
      <w:b/>
      <w:sz w:val="20"/>
      <w:szCs w:val="20"/>
      <w:lang w:val="en-AU"/>
    </w:rPr>
  </w:style>
  <w:style w:type="character" w:customStyle="1" w:styleId="30">
    <w:name w:val="Заглавие 3 Знак"/>
    <w:basedOn w:val="a0"/>
    <w:link w:val="3"/>
    <w:uiPriority w:val="99"/>
    <w:locked/>
    <w:rsid w:val="00EF65B5"/>
    <w:rPr>
      <w:rFonts w:ascii="Times New Roman" w:hAnsi="Times New Roman" w:cs="Times New Roman"/>
      <w:sz w:val="20"/>
      <w:szCs w:val="20"/>
      <w:lang w:val="en-AU"/>
    </w:rPr>
  </w:style>
  <w:style w:type="character" w:customStyle="1" w:styleId="40">
    <w:name w:val="Заглавие 4 Знак"/>
    <w:basedOn w:val="a0"/>
    <w:link w:val="4"/>
    <w:uiPriority w:val="99"/>
    <w:locked/>
    <w:rsid w:val="00EF65B5"/>
    <w:rPr>
      <w:rFonts w:ascii="Arial" w:hAnsi="Arial" w:cs="Times New Roman"/>
      <w:b/>
      <w:sz w:val="20"/>
      <w:szCs w:val="20"/>
      <w:lang w:val="en-AU"/>
    </w:rPr>
  </w:style>
  <w:style w:type="character" w:customStyle="1" w:styleId="50">
    <w:name w:val="Заглавие 5 Знак"/>
    <w:basedOn w:val="a0"/>
    <w:link w:val="5"/>
    <w:uiPriority w:val="99"/>
    <w:locked/>
    <w:rsid w:val="00EF65B5"/>
    <w:rPr>
      <w:rFonts w:ascii="Arial" w:hAnsi="Arial" w:cs="Times New Roman"/>
      <w:b/>
      <w:caps/>
      <w:sz w:val="20"/>
      <w:szCs w:val="20"/>
      <w:lang w:val="en-AU"/>
    </w:rPr>
  </w:style>
  <w:style w:type="character" w:customStyle="1" w:styleId="60">
    <w:name w:val="Заглавие 6 Знак"/>
    <w:basedOn w:val="a0"/>
    <w:link w:val="6"/>
    <w:uiPriority w:val="99"/>
    <w:locked/>
    <w:rsid w:val="00EF65B5"/>
    <w:rPr>
      <w:rFonts w:ascii="Arial" w:hAnsi="Arial" w:cs="Times New Roman"/>
      <w:b/>
      <w:sz w:val="20"/>
      <w:szCs w:val="20"/>
      <w:lang w:val="en-AU"/>
    </w:rPr>
  </w:style>
  <w:style w:type="character" w:customStyle="1" w:styleId="70">
    <w:name w:val="Заглавие 7 Знак"/>
    <w:basedOn w:val="a0"/>
    <w:link w:val="7"/>
    <w:uiPriority w:val="99"/>
    <w:locked/>
    <w:rsid w:val="00EF65B5"/>
    <w:rPr>
      <w:rFonts w:ascii="Arial" w:hAnsi="Arial" w:cs="Times New Roman"/>
      <w:b/>
      <w:sz w:val="20"/>
      <w:szCs w:val="20"/>
      <w:lang w:val="en-AU"/>
    </w:rPr>
  </w:style>
  <w:style w:type="character" w:customStyle="1" w:styleId="80">
    <w:name w:val="Заглавие 8 Знак"/>
    <w:basedOn w:val="a0"/>
    <w:link w:val="8"/>
    <w:uiPriority w:val="99"/>
    <w:locked/>
    <w:rsid w:val="00EF65B5"/>
    <w:rPr>
      <w:rFonts w:ascii="Arial" w:hAnsi="Arial" w:cs="Times New Roman"/>
      <w:b/>
      <w:sz w:val="20"/>
      <w:szCs w:val="20"/>
      <w:lang w:val="en-AU"/>
    </w:rPr>
  </w:style>
  <w:style w:type="character" w:customStyle="1" w:styleId="90">
    <w:name w:val="Заглавие 9 Знак"/>
    <w:basedOn w:val="a0"/>
    <w:link w:val="9"/>
    <w:uiPriority w:val="99"/>
    <w:locked/>
    <w:rsid w:val="00EF65B5"/>
    <w:rPr>
      <w:rFonts w:ascii="Arial" w:hAnsi="Arial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EF65B5"/>
    <w:pPr>
      <w:ind w:left="1500" w:hanging="780"/>
      <w:jc w:val="both"/>
    </w:pPr>
  </w:style>
  <w:style w:type="character" w:customStyle="1" w:styleId="a4">
    <w:name w:val="Основен текст с отстъп Знак"/>
    <w:basedOn w:val="a0"/>
    <w:link w:val="a3"/>
    <w:uiPriority w:val="99"/>
    <w:semiHidden/>
    <w:locked/>
    <w:rsid w:val="00EF65B5"/>
    <w:rPr>
      <w:rFonts w:ascii="Arial" w:hAnsi="Arial" w:cs="Times New Roman"/>
      <w:sz w:val="20"/>
      <w:szCs w:val="20"/>
      <w:lang w:val="en-AU"/>
    </w:rPr>
  </w:style>
  <w:style w:type="paragraph" w:styleId="21">
    <w:name w:val="Body Text Indent 2"/>
    <w:basedOn w:val="a"/>
    <w:link w:val="22"/>
    <w:uiPriority w:val="99"/>
    <w:semiHidden/>
    <w:rsid w:val="00EF65B5"/>
    <w:pPr>
      <w:ind w:left="1440" w:hanging="720"/>
      <w:jc w:val="both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EF65B5"/>
    <w:rPr>
      <w:rFonts w:ascii="Arial" w:hAnsi="Arial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iPriority w:val="99"/>
    <w:semiHidden/>
    <w:rsid w:val="00EF65B5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F65B5"/>
    <w:rPr>
      <w:rFonts w:ascii="Arial" w:hAnsi="Arial" w:cs="Times New Roman"/>
      <w:sz w:val="20"/>
      <w:szCs w:val="20"/>
      <w:lang w:val="en-AU"/>
    </w:rPr>
  </w:style>
  <w:style w:type="paragraph" w:styleId="a5">
    <w:name w:val="Body Text"/>
    <w:basedOn w:val="a"/>
    <w:link w:val="a6"/>
    <w:uiPriority w:val="99"/>
    <w:semiHidden/>
    <w:rsid w:val="00EF65B5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Основен текст Знак"/>
    <w:basedOn w:val="a0"/>
    <w:link w:val="a5"/>
    <w:uiPriority w:val="99"/>
    <w:semiHidden/>
    <w:locked/>
    <w:rsid w:val="00EF65B5"/>
    <w:rPr>
      <w:rFonts w:ascii="Times New Roman" w:hAnsi="Times New Roman" w:cs="Times New Roman"/>
      <w:b/>
      <w:sz w:val="20"/>
      <w:szCs w:val="20"/>
      <w:lang w:val="en-AU"/>
    </w:rPr>
  </w:style>
  <w:style w:type="paragraph" w:styleId="23">
    <w:name w:val="Body Text 2"/>
    <w:basedOn w:val="a"/>
    <w:link w:val="24"/>
    <w:uiPriority w:val="99"/>
    <w:semiHidden/>
    <w:rsid w:val="00EF65B5"/>
    <w:pPr>
      <w:jc w:val="both"/>
    </w:pPr>
    <w:rPr>
      <w:rFonts w:ascii="Times New Roman" w:hAnsi="Times New Roman"/>
      <w:sz w:val="28"/>
    </w:rPr>
  </w:style>
  <w:style w:type="character" w:customStyle="1" w:styleId="24">
    <w:name w:val="Основен текст 2 Знак"/>
    <w:basedOn w:val="a0"/>
    <w:link w:val="23"/>
    <w:uiPriority w:val="99"/>
    <w:semiHidden/>
    <w:locked/>
    <w:rsid w:val="00EF65B5"/>
    <w:rPr>
      <w:rFonts w:ascii="Times New Roman" w:hAnsi="Times New Roman" w:cs="Times New Roman"/>
      <w:sz w:val="20"/>
      <w:szCs w:val="20"/>
      <w:lang w:val="en-AU"/>
    </w:rPr>
  </w:style>
  <w:style w:type="character" w:styleId="a7">
    <w:name w:val="page number"/>
    <w:basedOn w:val="a0"/>
    <w:uiPriority w:val="99"/>
    <w:semiHidden/>
    <w:rsid w:val="00EF65B5"/>
    <w:rPr>
      <w:rFonts w:cs="Times New Roman"/>
      <w:sz w:val="20"/>
    </w:rPr>
  </w:style>
  <w:style w:type="paragraph" w:styleId="a8">
    <w:name w:val="footer"/>
    <w:basedOn w:val="a"/>
    <w:link w:val="a9"/>
    <w:uiPriority w:val="99"/>
    <w:semiHidden/>
    <w:rsid w:val="00EF65B5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9">
    <w:name w:val="Долен колонтитул Знак"/>
    <w:basedOn w:val="a0"/>
    <w:link w:val="a8"/>
    <w:uiPriority w:val="99"/>
    <w:semiHidden/>
    <w:locked/>
    <w:rsid w:val="00EF65B5"/>
    <w:rPr>
      <w:rFonts w:ascii="Times New Roman" w:hAnsi="Times New Roman" w:cs="Times New Roman"/>
      <w:sz w:val="20"/>
      <w:szCs w:val="20"/>
      <w:lang w:val="en-AU"/>
    </w:rPr>
  </w:style>
  <w:style w:type="character" w:styleId="aa">
    <w:name w:val="Hyperlink"/>
    <w:basedOn w:val="a0"/>
    <w:uiPriority w:val="99"/>
    <w:semiHidden/>
    <w:rsid w:val="00EF65B5"/>
    <w:rPr>
      <w:rFonts w:cs="Times New Roman"/>
      <w:color w:val="0000FF"/>
      <w:sz w:val="20"/>
      <w:u w:val="single"/>
    </w:rPr>
  </w:style>
  <w:style w:type="paragraph" w:styleId="ab">
    <w:name w:val="footnote text"/>
    <w:basedOn w:val="a"/>
    <w:link w:val="ac"/>
    <w:uiPriority w:val="99"/>
    <w:semiHidden/>
    <w:rsid w:val="00EF65B5"/>
    <w:rPr>
      <w:sz w:val="20"/>
    </w:rPr>
  </w:style>
  <w:style w:type="character" w:customStyle="1" w:styleId="ac">
    <w:name w:val="Текст под линия Знак"/>
    <w:basedOn w:val="a0"/>
    <w:link w:val="ab"/>
    <w:uiPriority w:val="99"/>
    <w:semiHidden/>
    <w:locked/>
    <w:rsid w:val="00EF65B5"/>
    <w:rPr>
      <w:rFonts w:ascii="Arial" w:hAnsi="Arial" w:cs="Times New Roman"/>
      <w:sz w:val="20"/>
      <w:szCs w:val="20"/>
      <w:lang w:val="en-AU"/>
    </w:rPr>
  </w:style>
  <w:style w:type="character" w:styleId="ad">
    <w:name w:val="footnote reference"/>
    <w:basedOn w:val="a0"/>
    <w:uiPriority w:val="99"/>
    <w:semiHidden/>
    <w:rsid w:val="00EF65B5"/>
    <w:rPr>
      <w:rFonts w:cs="Times New Roman"/>
      <w:sz w:val="20"/>
      <w:vertAlign w:val="superscript"/>
    </w:rPr>
  </w:style>
  <w:style w:type="paragraph" w:styleId="ae">
    <w:name w:val="header"/>
    <w:basedOn w:val="a"/>
    <w:link w:val="af"/>
    <w:uiPriority w:val="99"/>
    <w:semiHidden/>
    <w:rsid w:val="00EF65B5"/>
    <w:pPr>
      <w:tabs>
        <w:tab w:val="center" w:pos="4320"/>
        <w:tab w:val="right" w:pos="8640"/>
      </w:tabs>
    </w:pPr>
  </w:style>
  <w:style w:type="character" w:customStyle="1" w:styleId="af">
    <w:name w:val="Горен колонтитул Знак"/>
    <w:basedOn w:val="a0"/>
    <w:link w:val="ae"/>
    <w:uiPriority w:val="99"/>
    <w:semiHidden/>
    <w:locked/>
    <w:rsid w:val="00EF65B5"/>
    <w:rPr>
      <w:rFonts w:ascii="Arial" w:hAnsi="Arial" w:cs="Times New Roman"/>
      <w:sz w:val="20"/>
      <w:szCs w:val="20"/>
      <w:lang w:val="en-AU"/>
    </w:rPr>
  </w:style>
  <w:style w:type="paragraph" w:styleId="33">
    <w:name w:val="Body Text 3"/>
    <w:basedOn w:val="a"/>
    <w:link w:val="34"/>
    <w:uiPriority w:val="99"/>
    <w:semiHidden/>
    <w:rsid w:val="00EF65B5"/>
    <w:pPr>
      <w:jc w:val="both"/>
    </w:pPr>
    <w:rPr>
      <w:i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EF65B5"/>
    <w:rPr>
      <w:rFonts w:ascii="Arial" w:hAnsi="Arial" w:cs="Times New Roman"/>
      <w:i/>
      <w:sz w:val="20"/>
      <w:szCs w:val="20"/>
      <w:lang w:val="en-AU"/>
    </w:rPr>
  </w:style>
  <w:style w:type="paragraph" w:styleId="af0">
    <w:name w:val="List Paragraph"/>
    <w:basedOn w:val="a"/>
    <w:uiPriority w:val="99"/>
    <w:qFormat/>
    <w:rsid w:val="00EF65B5"/>
    <w:pPr>
      <w:widowControl/>
      <w:spacing w:after="200" w:line="276" w:lineRule="auto"/>
      <w:ind w:left="720"/>
    </w:pPr>
    <w:rPr>
      <w:rFonts w:ascii="Calibri" w:eastAsia="Calibri" w:hAnsi="Calibri"/>
      <w:sz w:val="22"/>
      <w:lang w:val="en-US"/>
    </w:rPr>
  </w:style>
  <w:style w:type="paragraph" w:customStyle="1" w:styleId="Default">
    <w:name w:val="Default"/>
    <w:uiPriority w:val="99"/>
    <w:rsid w:val="00EF65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f1">
    <w:name w:val="No Spacing"/>
    <w:uiPriority w:val="99"/>
    <w:qFormat/>
    <w:rsid w:val="00EF65B5"/>
    <w:rPr>
      <w:lang w:eastAsia="en-US"/>
    </w:rPr>
  </w:style>
  <w:style w:type="table" w:styleId="af2">
    <w:name w:val="Table Grid"/>
    <w:basedOn w:val="a1"/>
    <w:uiPriority w:val="99"/>
    <w:rsid w:val="00EF65B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писък на абзаци1"/>
    <w:basedOn w:val="a"/>
    <w:uiPriority w:val="99"/>
    <w:rsid w:val="004B27A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10477</Words>
  <Characters>59723</Characters>
  <Application>Microsoft Office Word</Application>
  <DocSecurity>0</DocSecurity>
  <Lines>497</Lines>
  <Paragraphs>140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ОБЩИНСКИ СЪВЕТ – ЛЮБИМЕЦ</vt:lpstr>
    </vt:vector>
  </TitlesOfParts>
  <Company/>
  <LinksUpToDate>false</LinksUpToDate>
  <CharactersWithSpaces>70060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ОБЩИНСКИ СЪВЕТ – ЛЮБИМЕЦ</dc:title>
  <dc:creator>admin</dc:creator>
  <cp:lastModifiedBy>admin</cp:lastModifiedBy>
  <cp:revision>3</cp:revision>
  <dcterms:created xsi:type="dcterms:W3CDTF">2014-12-11T08:10:00Z</dcterms:created>
  <dcterms:modified xsi:type="dcterms:W3CDTF">2014-12-11T08:15:00Z</dcterms:modified>
</cp:coreProperties>
</file>